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82855" w14:textId="6E6092C5" w:rsidR="00B46ED9" w:rsidRPr="00E4241B"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3</w:t>
      </w:r>
      <w:r w:rsidRPr="00614DD8">
        <w:rPr>
          <w:rFonts w:ascii="Arial" w:eastAsia="SimSun" w:hAnsi="Arial" w:cs="Times New Roman"/>
          <w:b/>
          <w:bCs/>
          <w:sz w:val="24"/>
          <w:szCs w:val="20"/>
          <w:lang w:val="en-US"/>
        </w:rPr>
        <w:tab/>
      </w:r>
      <w:r w:rsidR="00E4241B" w:rsidRPr="00E4241B">
        <w:rPr>
          <w:rFonts w:ascii="Arial" w:eastAsia="SimSun" w:hAnsi="Arial" w:cs="Times New Roman"/>
          <w:b/>
          <w:bCs/>
          <w:sz w:val="24"/>
          <w:szCs w:val="20"/>
          <w:lang w:eastAsia="ja-JP"/>
        </w:rPr>
        <w:t>R4-2417972</w:t>
      </w:r>
    </w:p>
    <w:p w14:paraId="335FF9B4" w14:textId="550023A7" w:rsidR="00B46ED9" w:rsidRPr="00E4241B"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4241B">
        <w:rPr>
          <w:rFonts w:ascii="Arial" w:eastAsia="SimSun" w:hAnsi="Arial" w:cs="Times New Roman"/>
          <w:b/>
          <w:sz w:val="24"/>
          <w:szCs w:val="20"/>
          <w:lang w:val="en-US"/>
        </w:rPr>
        <w:t xml:space="preserve">Orlando, </w:t>
      </w:r>
      <w:r w:rsidR="008708BB">
        <w:rPr>
          <w:rFonts w:ascii="Arial" w:eastAsia="SimSun" w:hAnsi="Arial" w:cs="Times New Roman"/>
          <w:b/>
          <w:sz w:val="24"/>
          <w:szCs w:val="20"/>
          <w:lang w:val="en-US"/>
        </w:rPr>
        <w:t>United States</w:t>
      </w:r>
      <w:r w:rsidRPr="00E4241B">
        <w:rPr>
          <w:rFonts w:ascii="Arial" w:eastAsia="SimSun" w:hAnsi="Arial" w:cs="Times New Roman"/>
          <w:b/>
          <w:sz w:val="24"/>
          <w:szCs w:val="20"/>
          <w:lang w:val="en-US"/>
        </w:rPr>
        <w:t>, Nov 18</w:t>
      </w:r>
      <w:r w:rsidRPr="00E4241B">
        <w:rPr>
          <w:rFonts w:ascii="Arial" w:eastAsia="SimSun" w:hAnsi="Arial" w:cs="Times New Roman"/>
          <w:b/>
          <w:sz w:val="24"/>
          <w:szCs w:val="20"/>
          <w:vertAlign w:val="superscript"/>
          <w:lang w:val="en-US"/>
        </w:rPr>
        <w:t>th</w:t>
      </w:r>
      <w:r w:rsidRPr="00E4241B">
        <w:rPr>
          <w:rFonts w:ascii="Arial" w:eastAsia="SimSun" w:hAnsi="Arial" w:cs="Times New Roman"/>
          <w:b/>
          <w:sz w:val="24"/>
          <w:szCs w:val="20"/>
          <w:lang w:val="en-US"/>
        </w:rPr>
        <w:t xml:space="preserve"> – Nov </w:t>
      </w:r>
      <w:r w:rsidR="00340CBD" w:rsidRPr="00E4241B">
        <w:rPr>
          <w:rFonts w:ascii="Arial" w:eastAsia="SimSun" w:hAnsi="Arial" w:cs="Times New Roman"/>
          <w:b/>
          <w:sz w:val="24"/>
          <w:szCs w:val="20"/>
          <w:lang w:val="en-US"/>
        </w:rPr>
        <w:t>2</w:t>
      </w:r>
      <w:r w:rsidRPr="00E4241B">
        <w:rPr>
          <w:rFonts w:ascii="Arial" w:eastAsia="SimSun" w:hAnsi="Arial" w:cs="Times New Roman"/>
          <w:b/>
          <w:sz w:val="24"/>
          <w:szCs w:val="20"/>
          <w:lang w:val="en-US"/>
        </w:rPr>
        <w:t>2</w:t>
      </w:r>
      <w:r w:rsidRPr="00E4241B">
        <w:rPr>
          <w:rFonts w:ascii="Arial" w:eastAsia="SimSun" w:hAnsi="Arial" w:cs="Times New Roman"/>
          <w:b/>
          <w:sz w:val="24"/>
          <w:szCs w:val="20"/>
          <w:vertAlign w:val="superscript"/>
          <w:lang w:val="en-US"/>
        </w:rPr>
        <w:t>nd</w:t>
      </w:r>
      <w:r w:rsidRPr="00E4241B">
        <w:rPr>
          <w:rFonts w:ascii="Arial" w:eastAsia="SimSun" w:hAnsi="Arial" w:cs="Times New Roman"/>
          <w:b/>
          <w:sz w:val="24"/>
          <w:szCs w:val="20"/>
          <w:lang w:val="en-US"/>
        </w:rPr>
        <w:t>, 2024</w:t>
      </w:r>
    </w:p>
    <w:bookmarkEnd w:id="0"/>
    <w:bookmarkEnd w:id="1"/>
    <w:p w14:paraId="160EB7E6" w14:textId="77777777" w:rsidR="00841BCD" w:rsidRPr="00E4241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777777" w:rsidR="00841BCD" w:rsidRPr="00E4241B" w:rsidRDefault="00841BCD" w:rsidP="00841BCD">
      <w:pPr>
        <w:tabs>
          <w:tab w:val="left" w:pos="1985"/>
        </w:tabs>
        <w:ind w:left="1985" w:hanging="1985"/>
        <w:rPr>
          <w:rFonts w:ascii="Arial" w:eastAsia="Calibri" w:hAnsi="Arial" w:cs="Arial"/>
          <w:b/>
          <w:bCs/>
          <w:sz w:val="24"/>
          <w:lang w:val="en-US"/>
        </w:rPr>
      </w:pPr>
      <w:r w:rsidRPr="00E4241B">
        <w:rPr>
          <w:rFonts w:ascii="Arial" w:eastAsia="Calibri" w:hAnsi="Arial" w:cs="Arial"/>
          <w:b/>
          <w:bCs/>
          <w:sz w:val="24"/>
          <w:lang w:val="en-US"/>
        </w:rPr>
        <w:t>Source:</w:t>
      </w:r>
      <w:r w:rsidRPr="00E4241B">
        <w:rPr>
          <w:rFonts w:ascii="Arial" w:eastAsia="Calibri" w:hAnsi="Arial" w:cs="Arial"/>
          <w:b/>
          <w:bCs/>
          <w:sz w:val="24"/>
          <w:lang w:val="en-US"/>
        </w:rPr>
        <w:tab/>
        <w:t>Nokia</w:t>
      </w:r>
    </w:p>
    <w:p w14:paraId="36D8E8F0" w14:textId="69FAA3AB" w:rsidR="00841BCD" w:rsidRPr="00614DD8" w:rsidRDefault="00841BCD" w:rsidP="00841BCD">
      <w:pPr>
        <w:ind w:left="1985" w:hanging="1985"/>
        <w:rPr>
          <w:rFonts w:ascii="Arial" w:eastAsia="Calibri" w:hAnsi="Arial" w:cs="Arial"/>
          <w:b/>
          <w:bCs/>
          <w:sz w:val="24"/>
          <w:lang w:val="en-US"/>
        </w:rPr>
      </w:pPr>
      <w:r w:rsidRPr="00E4241B">
        <w:rPr>
          <w:rFonts w:ascii="Arial" w:eastAsia="Calibri" w:hAnsi="Arial" w:cs="Arial"/>
          <w:b/>
          <w:bCs/>
          <w:sz w:val="24"/>
          <w:lang w:val="en-US"/>
        </w:rPr>
        <w:t>Title:</w:t>
      </w:r>
      <w:r w:rsidRPr="00E4241B">
        <w:rPr>
          <w:rFonts w:ascii="Arial" w:eastAsia="Calibri" w:hAnsi="Arial" w:cs="Arial"/>
          <w:b/>
          <w:bCs/>
          <w:sz w:val="24"/>
          <w:lang w:val="en-US"/>
        </w:rPr>
        <w:tab/>
      </w:r>
      <w:r w:rsidR="000170A4" w:rsidRPr="000170A4">
        <w:rPr>
          <w:rFonts w:ascii="Arial" w:eastAsia="Calibri" w:hAnsi="Arial" w:cs="Arial"/>
          <w:b/>
          <w:bCs/>
          <w:sz w:val="24"/>
          <w:lang w:val="en-US"/>
        </w:rPr>
        <w:t>(</w:t>
      </w:r>
      <w:proofErr w:type="spellStart"/>
      <w:r w:rsidR="000170A4" w:rsidRPr="000170A4">
        <w:rPr>
          <w:rFonts w:ascii="Arial" w:eastAsia="Calibri" w:hAnsi="Arial" w:cs="Arial"/>
          <w:b/>
          <w:bCs/>
          <w:sz w:val="24"/>
          <w:lang w:val="en-US"/>
        </w:rPr>
        <w:t>NR_newRAT</w:t>
      </w:r>
      <w:proofErr w:type="spellEnd"/>
      <w:r w:rsidR="000170A4" w:rsidRPr="000170A4">
        <w:rPr>
          <w:rFonts w:ascii="Arial" w:eastAsia="Calibri" w:hAnsi="Arial" w:cs="Arial"/>
          <w:b/>
          <w:bCs/>
          <w:sz w:val="24"/>
          <w:lang w:val="en-US"/>
        </w:rPr>
        <w:t xml:space="preserve">-Perf) </w:t>
      </w:r>
      <w:r w:rsidR="00851A69" w:rsidRPr="00E4241B">
        <w:rPr>
          <w:rFonts w:ascii="Arial" w:eastAsia="Calibri" w:hAnsi="Arial" w:cs="Arial"/>
          <w:b/>
          <w:bCs/>
          <w:sz w:val="24"/>
          <w:lang w:val="en-US"/>
        </w:rPr>
        <w:t xml:space="preserve">Discussion on FRC </w:t>
      </w:r>
      <w:r w:rsidR="00317E96">
        <w:rPr>
          <w:rFonts w:ascii="Arial" w:eastAsia="Calibri" w:hAnsi="Arial" w:cs="Arial"/>
          <w:b/>
          <w:bCs/>
          <w:sz w:val="24"/>
          <w:lang w:val="en-US"/>
        </w:rPr>
        <w:t>corrections</w:t>
      </w:r>
      <w:r w:rsidR="00851A69" w:rsidRPr="00E4241B">
        <w:rPr>
          <w:rFonts w:ascii="Arial" w:eastAsia="Calibri" w:hAnsi="Arial" w:cs="Arial"/>
          <w:b/>
          <w:bCs/>
          <w:sz w:val="24"/>
          <w:lang w:val="en-US"/>
        </w:rPr>
        <w:t xml:space="preserve"> to maximum throughput</w:t>
      </w:r>
    </w:p>
    <w:p w14:paraId="3A6D01F3" w14:textId="0BA58B1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4533D">
        <w:rPr>
          <w:rFonts w:ascii="Arial" w:eastAsia="MS Mincho" w:hAnsi="Arial" w:cs="Arial"/>
          <w:b/>
          <w:bCs/>
          <w:sz w:val="24"/>
          <w:szCs w:val="20"/>
          <w:lang w:val="en-US"/>
        </w:rPr>
        <w:t>4.6</w:t>
      </w:r>
    </w:p>
    <w:p w14:paraId="02F09B0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378F80B" w14:textId="77777777" w:rsidR="00E323E9" w:rsidRPr="00614DD8" w:rsidRDefault="00E323E9" w:rsidP="00841BCD">
      <w:pPr>
        <w:tabs>
          <w:tab w:val="left" w:pos="1985"/>
        </w:tabs>
        <w:rPr>
          <w:rFonts w:ascii="Arial" w:eastAsia="Calibri" w:hAnsi="Arial" w:cs="Arial"/>
          <w:b/>
          <w:bCs/>
          <w:sz w:val="24"/>
          <w:lang w:val="en-US"/>
        </w:rPr>
      </w:pP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EB75A7E" w14:textId="28660A5A" w:rsidR="00F8223F" w:rsidRDefault="00851A69" w:rsidP="005C23A4">
      <w:r>
        <w:rPr>
          <w:lang w:val="en-US"/>
        </w:rPr>
        <w:t>In RAN4#112 Nokia introduce</w:t>
      </w:r>
      <w:r w:rsidR="00F5783B">
        <w:rPr>
          <w:lang w:val="en-US"/>
        </w:rPr>
        <w:t>d</w:t>
      </w:r>
      <w:r>
        <w:rPr>
          <w:lang w:val="en-US"/>
        </w:rPr>
        <w:t xml:space="preserve"> a CR for changes to existing FRCs (see </w:t>
      </w:r>
      <w:r>
        <w:rPr>
          <w:lang w:val="en-US"/>
        </w:rPr>
        <w:fldChar w:fldCharType="begin"/>
      </w:r>
      <w:r>
        <w:rPr>
          <w:lang w:val="en-US"/>
        </w:rPr>
        <w:instrText xml:space="preserve"> REF _Ref181280973 \r \h </w:instrText>
      </w:r>
      <w:r>
        <w:rPr>
          <w:lang w:val="en-US"/>
        </w:rPr>
      </w:r>
      <w:r>
        <w:rPr>
          <w:lang w:val="en-US"/>
        </w:rPr>
        <w:fldChar w:fldCharType="separate"/>
      </w:r>
      <w:r>
        <w:rPr>
          <w:lang w:val="en-US"/>
        </w:rPr>
        <w:t>[2]</w:t>
      </w:r>
      <w:r>
        <w:rPr>
          <w:lang w:val="en-US"/>
        </w:rPr>
        <w:fldChar w:fldCharType="end"/>
      </w:r>
      <w:r>
        <w:rPr>
          <w:lang w:val="en-US"/>
        </w:rPr>
        <w:t xml:space="preserve">). During the </w:t>
      </w:r>
      <w:r w:rsidR="001B3A2F">
        <w:rPr>
          <w:lang w:val="en-US"/>
        </w:rPr>
        <w:t xml:space="preserve">discussions in RAN4#112 it was </w:t>
      </w:r>
      <w:r w:rsidR="005C60F6">
        <w:rPr>
          <w:lang w:val="en-US"/>
        </w:rPr>
        <w:t>brought</w:t>
      </w:r>
      <w:r w:rsidR="001B3A2F">
        <w:rPr>
          <w:lang w:val="en-US"/>
        </w:rPr>
        <w:t xml:space="preserve"> up if normal </w:t>
      </w:r>
      <w:r w:rsidR="001F0186">
        <w:rPr>
          <w:lang w:val="en-US"/>
        </w:rPr>
        <w:t>“</w:t>
      </w:r>
      <w:proofErr w:type="gramStart"/>
      <w:r w:rsidR="001B3A2F">
        <w:rPr>
          <w:lang w:val="en-US"/>
        </w:rPr>
        <w:t>round</w:t>
      </w:r>
      <w:r w:rsidR="005C60F6">
        <w:rPr>
          <w:lang w:val="en-US"/>
        </w:rPr>
        <w:t>(</w:t>
      </w:r>
      <w:proofErr w:type="gramEnd"/>
      <w:r w:rsidR="005C60F6">
        <w:rPr>
          <w:lang w:val="en-US"/>
        </w:rPr>
        <w:t>)</w:t>
      </w:r>
      <w:r w:rsidR="001F0186">
        <w:rPr>
          <w:lang w:val="en-US"/>
        </w:rPr>
        <w:t>”</w:t>
      </w:r>
      <w:r w:rsidR="001B3A2F">
        <w:rPr>
          <w:lang w:val="en-US"/>
        </w:rPr>
        <w:t xml:space="preserve"> or </w:t>
      </w:r>
      <w:r w:rsidR="001F0186">
        <w:rPr>
          <w:lang w:val="en-US"/>
        </w:rPr>
        <w:t>“</w:t>
      </w:r>
      <w:r w:rsidR="001B3A2F">
        <w:rPr>
          <w:lang w:val="en-US"/>
        </w:rPr>
        <w:t>floor</w:t>
      </w:r>
      <w:r w:rsidR="005C60F6">
        <w:rPr>
          <w:lang w:val="en-US"/>
        </w:rPr>
        <w:t>()</w:t>
      </w:r>
      <w:r w:rsidR="001F0186">
        <w:rPr>
          <w:lang w:val="en-US"/>
        </w:rPr>
        <w:t>”</w:t>
      </w:r>
      <w:r w:rsidR="001B3A2F">
        <w:rPr>
          <w:lang w:val="en-US"/>
        </w:rPr>
        <w:t xml:space="preserve"> should be used when defining the values for “</w:t>
      </w:r>
      <w:r w:rsidR="001B3A2F">
        <w:t xml:space="preserve">Max. Throughput averaged over </w:t>
      </w:r>
      <w:r w:rsidR="005C60F6">
        <w:t>x</w:t>
      </w:r>
      <w:r w:rsidR="001B3A2F">
        <w:t xml:space="preserve"> frames”. It was finally agreed in</w:t>
      </w:r>
      <w:r w:rsidR="005C60F6">
        <w:t xml:space="preserve"> the CR</w:t>
      </w:r>
      <w:r w:rsidR="001B3A2F">
        <w:t xml:space="preserve"> </w:t>
      </w:r>
      <w:r w:rsidR="00F2751B">
        <w:fldChar w:fldCharType="begin"/>
      </w:r>
      <w:r w:rsidR="00F2751B">
        <w:instrText xml:space="preserve"> REF _Ref181280973 \r \h </w:instrText>
      </w:r>
      <w:r w:rsidR="00F2751B">
        <w:fldChar w:fldCharType="separate"/>
      </w:r>
      <w:r w:rsidR="00F2751B">
        <w:t>[2]</w:t>
      </w:r>
      <w:r w:rsidR="00F2751B">
        <w:fldChar w:fldCharType="end"/>
      </w:r>
      <w:r w:rsidR="00F2751B">
        <w:t xml:space="preserve"> </w:t>
      </w:r>
      <w:r w:rsidR="001B3A2F">
        <w:t xml:space="preserve">to use </w:t>
      </w:r>
      <w:r w:rsidR="001F0186">
        <w:t>“</w:t>
      </w:r>
      <w:r w:rsidR="001B3A2F">
        <w:t>floor</w:t>
      </w:r>
      <w:r w:rsidR="005C60F6">
        <w:t>()</w:t>
      </w:r>
      <w:r w:rsidR="001F0186">
        <w:t>”</w:t>
      </w:r>
      <w:r w:rsidR="001B3A2F">
        <w:t xml:space="preserve"> of the values</w:t>
      </w:r>
      <w:r w:rsidR="00C54565">
        <w:t xml:space="preserve"> to ensure the </w:t>
      </w:r>
      <w:r w:rsidR="001D037C">
        <w:t>values would not show an impossible to reach maximum</w:t>
      </w:r>
      <w:r w:rsidR="00F7465E">
        <w:t xml:space="preserve"> in case they were rounded up</w:t>
      </w:r>
      <w:r w:rsidR="007646F0">
        <w:t xml:space="preserve"> (i.e. the value of 91</w:t>
      </w:r>
      <w:r w:rsidR="002C5F45">
        <w:t>,</w:t>
      </w:r>
      <w:r w:rsidR="007646F0">
        <w:t>007</w:t>
      </w:r>
      <w:r w:rsidR="002C5F45">
        <w:t>,</w:t>
      </w:r>
      <w:r w:rsidR="007646F0">
        <w:t xml:space="preserve">600bps was in the CR </w:t>
      </w:r>
      <w:r w:rsidR="00AC2A97">
        <w:t>written</w:t>
      </w:r>
      <w:r w:rsidR="007646F0">
        <w:t xml:space="preserve"> as 91.</w:t>
      </w:r>
      <w:r w:rsidR="002C5F45">
        <w:t>007Mbps</w:t>
      </w:r>
      <w:r w:rsidR="008D4B2B">
        <w:t xml:space="preserve"> using “floor</w:t>
      </w:r>
      <w:r w:rsidR="005C60F6">
        <w:t>()</w:t>
      </w:r>
      <w:r w:rsidR="008D4B2B">
        <w:t>” instead of 91.008Mbps using “round</w:t>
      </w:r>
      <w:r w:rsidR="005C60F6">
        <w:t>()</w:t>
      </w:r>
      <w:r w:rsidR="008D4B2B">
        <w:t>”</w:t>
      </w:r>
      <w:r w:rsidR="00AC2A97">
        <w:t>)</w:t>
      </w:r>
    </w:p>
    <w:p w14:paraId="2467524C" w14:textId="3691E086" w:rsidR="001B3A2F" w:rsidRDefault="001B3A2F" w:rsidP="005C23A4">
      <w:pPr>
        <w:rPr>
          <w:lang w:val="en-US"/>
        </w:rPr>
      </w:pPr>
      <w:r>
        <w:t xml:space="preserve">At the same time Nokia indicated that </w:t>
      </w:r>
      <w:r w:rsidR="008D4B2B">
        <w:t>since</w:t>
      </w:r>
      <w:r w:rsidR="00C84207">
        <w:t xml:space="preserve"> the CR was agreed and</w:t>
      </w:r>
      <w:r w:rsidR="008D4B2B">
        <w:t xml:space="preserve"> there was consensus to use “floor”, </w:t>
      </w:r>
      <w:r w:rsidR="00C14080">
        <w:t>we</w:t>
      </w:r>
      <w:r>
        <w:t xml:space="preserve"> would </w:t>
      </w:r>
      <w:r w:rsidR="00E06860">
        <w:t>check</w:t>
      </w:r>
      <w:r>
        <w:t xml:space="preserve"> the existing FRCs and provide corrections so </w:t>
      </w:r>
      <w:r w:rsidR="008D4B2B">
        <w:t>“</w:t>
      </w:r>
      <w:proofErr w:type="gramStart"/>
      <w:r>
        <w:t>floor</w:t>
      </w:r>
      <w:r w:rsidR="00C14080">
        <w:t>(</w:t>
      </w:r>
      <w:proofErr w:type="gramEnd"/>
      <w:r w:rsidR="00C14080">
        <w:t>)</w:t>
      </w:r>
      <w:r w:rsidR="008D4B2B">
        <w:t>”</w:t>
      </w:r>
      <w:r>
        <w:t xml:space="preserve"> would be used for all FRCs</w:t>
      </w:r>
      <w:r w:rsidR="00C14080">
        <w:t xml:space="preserve"> where “round()” were previously used</w:t>
      </w:r>
      <w:r>
        <w:t>.</w:t>
      </w:r>
    </w:p>
    <w:p w14:paraId="7D628003" w14:textId="77777777" w:rsidR="00FB37E7" w:rsidRPr="00614DD8" w:rsidRDefault="00FB37E7" w:rsidP="005C23A4">
      <w:pPr>
        <w:rPr>
          <w:lang w:val="en-US"/>
        </w:rPr>
      </w:pPr>
    </w:p>
    <w:p w14:paraId="23140EA5" w14:textId="0CB0C203" w:rsidR="0060543D" w:rsidRDefault="005679E8" w:rsidP="00C65EBA">
      <w:pPr>
        <w:pStyle w:val="RAN4H1"/>
      </w:pPr>
      <w:r>
        <w:t>Discussion</w:t>
      </w:r>
    </w:p>
    <w:p w14:paraId="377BBB63" w14:textId="5FFAC76F" w:rsidR="001B3A2F" w:rsidRDefault="001B3A2F" w:rsidP="001B3A2F">
      <w:r>
        <w:t xml:space="preserve">As there are </w:t>
      </w:r>
      <w:r w:rsidR="00A7487B">
        <w:t xml:space="preserve">a great </w:t>
      </w:r>
      <w:r>
        <w:t xml:space="preserve">many FRCs defined in 38.101-4 </w:t>
      </w:r>
      <w:r>
        <w:fldChar w:fldCharType="begin"/>
      </w:r>
      <w:r>
        <w:instrText xml:space="preserve"> REF _Ref179200793 \r \h </w:instrText>
      </w:r>
      <w:r>
        <w:fldChar w:fldCharType="separate"/>
      </w:r>
      <w:r>
        <w:t>[1]</w:t>
      </w:r>
      <w:r>
        <w:fldChar w:fldCharType="end"/>
      </w:r>
      <w:r>
        <w:t xml:space="preserve">, we have started by </w:t>
      </w:r>
      <w:r w:rsidR="005C60F6">
        <w:t xml:space="preserve">first </w:t>
      </w:r>
      <w:r>
        <w:t xml:space="preserve">looking at all the FRCs related to FDD test cases. We have verified the values in the specification </w:t>
      </w:r>
      <w:r w:rsidR="008368EB">
        <w:fldChar w:fldCharType="begin"/>
      </w:r>
      <w:r w:rsidR="008368EB">
        <w:instrText xml:space="preserve"> REF _Ref179200793 \r \h </w:instrText>
      </w:r>
      <w:r w:rsidR="008368EB">
        <w:fldChar w:fldCharType="separate"/>
      </w:r>
      <w:r w:rsidR="008368EB">
        <w:t>[1]</w:t>
      </w:r>
      <w:r w:rsidR="008368EB">
        <w:fldChar w:fldCharType="end"/>
      </w:r>
      <w:r w:rsidR="008368EB">
        <w:t xml:space="preserve"> </w:t>
      </w:r>
      <w:r>
        <w:t xml:space="preserve">and located the </w:t>
      </w:r>
      <w:r w:rsidR="00340CBD">
        <w:t>FRCs</w:t>
      </w:r>
      <w:r>
        <w:t xml:space="preserve"> where </w:t>
      </w:r>
      <w:r w:rsidR="008368EB">
        <w:t>“</w:t>
      </w:r>
      <w:proofErr w:type="gramStart"/>
      <w:r>
        <w:t>round</w:t>
      </w:r>
      <w:r w:rsidR="00BD4018">
        <w:t>(</w:t>
      </w:r>
      <w:proofErr w:type="gramEnd"/>
      <w:r w:rsidR="00BD4018">
        <w:t>)</w:t>
      </w:r>
      <w:r w:rsidR="008368EB">
        <w:t>”</w:t>
      </w:r>
      <w:r>
        <w:t xml:space="preserve"> was used and </w:t>
      </w:r>
      <w:r w:rsidR="00855543">
        <w:t>the value was rounded up, which effectively gives an indication of a higher possible max throughput tha</w:t>
      </w:r>
      <w:r w:rsidR="00A7487B">
        <w:t>n</w:t>
      </w:r>
      <w:r w:rsidR="00855543">
        <w:t xml:space="preserve"> is </w:t>
      </w:r>
      <w:r w:rsidR="00A7487B">
        <w:t>practically</w:t>
      </w:r>
      <w:r w:rsidR="00855543">
        <w:t xml:space="preserve"> possible.</w:t>
      </w:r>
    </w:p>
    <w:p w14:paraId="5EE066CE" w14:textId="6E1DACA1" w:rsidR="00855543" w:rsidRDefault="00855543" w:rsidP="001B3A2F">
      <w:r>
        <w:t>We see two ways to potentially solve the problem:</w:t>
      </w:r>
    </w:p>
    <w:p w14:paraId="2911220E" w14:textId="41285B13" w:rsidR="00855543" w:rsidRDefault="00855543" w:rsidP="00855543">
      <w:pPr>
        <w:pStyle w:val="ListParagraph"/>
        <w:numPr>
          <w:ilvl w:val="0"/>
          <w:numId w:val="41"/>
        </w:numPr>
      </w:pPr>
      <w:r>
        <w:t xml:space="preserve">Introduce values for </w:t>
      </w:r>
      <w:r w:rsidR="00BD4018">
        <w:t>“Max. Throughput averaged over x frames”</w:t>
      </w:r>
      <w:r>
        <w:t xml:space="preserve"> using the full “non-rounded/floored”</w:t>
      </w:r>
      <w:r w:rsidR="00BD4018">
        <w:t xml:space="preserve"> value</w:t>
      </w:r>
      <w:r>
        <w:t xml:space="preserve">. We have observed until now, that Max. throughput values will always end with “00”, </w:t>
      </w:r>
      <w:r w:rsidR="00BE752E">
        <w:t>hence result in values with 4 decimals (Max throughput is given in Mbps).</w:t>
      </w:r>
    </w:p>
    <w:p w14:paraId="205CDA6E" w14:textId="5F3A7DB7" w:rsidR="00855543" w:rsidRDefault="00855543" w:rsidP="00855543">
      <w:pPr>
        <w:pStyle w:val="ListParagraph"/>
        <w:numPr>
          <w:ilvl w:val="0"/>
          <w:numId w:val="41"/>
        </w:numPr>
      </w:pPr>
      <w:r>
        <w:t xml:space="preserve">Introduce </w:t>
      </w:r>
      <w:r w:rsidR="00A257BE">
        <w:t>“</w:t>
      </w:r>
      <w:proofErr w:type="gramStart"/>
      <w:r>
        <w:t>floor</w:t>
      </w:r>
      <w:r w:rsidR="00BE752E">
        <w:t>(</w:t>
      </w:r>
      <w:proofErr w:type="gramEnd"/>
      <w:r w:rsidR="00BE752E">
        <w:t>)</w:t>
      </w:r>
      <w:r w:rsidR="00A257BE">
        <w:t>”</w:t>
      </w:r>
      <w:r>
        <w:t xml:space="preserve"> to 3 </w:t>
      </w:r>
      <w:r w:rsidR="00BE752E">
        <w:t>decimals</w:t>
      </w:r>
      <w:r>
        <w:t xml:space="preserve"> (Max throughput is given in M</w:t>
      </w:r>
      <w:r w:rsidR="00D34755">
        <w:t>b</w:t>
      </w:r>
      <w:r w:rsidR="000871BA">
        <w:t>ps</w:t>
      </w:r>
      <w:r>
        <w:t>).</w:t>
      </w:r>
    </w:p>
    <w:p w14:paraId="7D60790A" w14:textId="77777777" w:rsidR="00855543" w:rsidRDefault="00855543" w:rsidP="00855543"/>
    <w:p w14:paraId="28D62F23" w14:textId="3D67F2F9" w:rsidR="00340CBD" w:rsidRDefault="00340CBD" w:rsidP="00855543">
      <w:r>
        <w:t>One example we have found</w:t>
      </w:r>
      <w:r w:rsidR="00A27D19">
        <w:t>,</w:t>
      </w:r>
      <w:r>
        <w:t xml:space="preserve"> which is also included in our CR</w:t>
      </w:r>
      <w:r w:rsidR="001E78DD">
        <w:t>s</w:t>
      </w:r>
      <w:r w:rsidR="001E78DD" w:rsidRPr="001E78DD">
        <w:t xml:space="preserve"> </w:t>
      </w:r>
      <w:r w:rsidR="001E78DD">
        <w:fldChar w:fldCharType="begin"/>
      </w:r>
      <w:r w:rsidR="001E78DD">
        <w:instrText xml:space="preserve"> REF _Ref181282834 \r \h </w:instrText>
      </w:r>
      <w:r w:rsidR="001E78DD">
        <w:fldChar w:fldCharType="separate"/>
      </w:r>
      <w:r w:rsidR="001E78DD">
        <w:t>[3]</w:t>
      </w:r>
      <w:r w:rsidR="001E78DD">
        <w:fldChar w:fldCharType="end"/>
      </w:r>
      <w:r w:rsidR="001E78DD">
        <w:t xml:space="preserve">, </w:t>
      </w:r>
      <w:r w:rsidR="001E78DD">
        <w:fldChar w:fldCharType="begin"/>
      </w:r>
      <w:r w:rsidR="001E78DD">
        <w:instrText xml:space="preserve"> REF _Ref181808463 \r \h </w:instrText>
      </w:r>
      <w:r w:rsidR="001E78DD">
        <w:fldChar w:fldCharType="separate"/>
      </w:r>
      <w:r w:rsidR="001E78DD">
        <w:t>[4]</w:t>
      </w:r>
      <w:r w:rsidR="001E78DD">
        <w:fldChar w:fldCharType="end"/>
      </w:r>
      <w:r w:rsidR="001E78DD">
        <w:t xml:space="preserve">, </w:t>
      </w:r>
      <w:r w:rsidR="001E78DD">
        <w:fldChar w:fldCharType="begin"/>
      </w:r>
      <w:r w:rsidR="001E78DD">
        <w:instrText xml:space="preserve"> REF _Ref181808465 \r \h </w:instrText>
      </w:r>
      <w:r w:rsidR="001E78DD">
        <w:fldChar w:fldCharType="separate"/>
      </w:r>
      <w:r w:rsidR="001E78DD">
        <w:t>[5]</w:t>
      </w:r>
      <w:r w:rsidR="001E78DD">
        <w:fldChar w:fldCharType="end"/>
      </w:r>
      <w:r w:rsidR="001E78DD">
        <w:t xml:space="preserve"> and </w:t>
      </w:r>
      <w:r w:rsidR="001E78DD">
        <w:fldChar w:fldCharType="begin"/>
      </w:r>
      <w:r w:rsidR="001E78DD">
        <w:instrText xml:space="preserve"> REF _Ref181808467 \r \h </w:instrText>
      </w:r>
      <w:r w:rsidR="001E78DD">
        <w:fldChar w:fldCharType="separate"/>
      </w:r>
      <w:r w:rsidR="001E78DD">
        <w:t>[6]</w:t>
      </w:r>
      <w:r w:rsidR="001E78DD">
        <w:fldChar w:fldCharType="end"/>
      </w:r>
      <w:r>
        <w:t>:</w:t>
      </w:r>
    </w:p>
    <w:p w14:paraId="038A4E94" w14:textId="354027EC" w:rsidR="00340CBD" w:rsidRDefault="00340CBD" w:rsidP="00855543">
      <w:proofErr w:type="gramStart"/>
      <w:r w:rsidRPr="00340CBD">
        <w:t>R.PDSCH</w:t>
      </w:r>
      <w:proofErr w:type="gramEnd"/>
      <w:r w:rsidRPr="00340CBD">
        <w:t>.1-1.1 FDD</w:t>
      </w:r>
      <w:r>
        <w:t>:</w:t>
      </w:r>
    </w:p>
    <w:p w14:paraId="689B9757" w14:textId="04E067F3" w:rsidR="00340CBD" w:rsidRDefault="00340CBD" w:rsidP="00340CBD">
      <w:pPr>
        <w:pStyle w:val="ListParagraph"/>
        <w:numPr>
          <w:ilvl w:val="0"/>
          <w:numId w:val="42"/>
        </w:numPr>
      </w:pPr>
      <w:r>
        <w:t>Calculated Max. throughput is: 3,708,800 (bps) -&gt; 3.7088 M</w:t>
      </w:r>
      <w:r w:rsidR="00D34755">
        <w:t>b</w:t>
      </w:r>
      <w:r>
        <w:t>ps</w:t>
      </w:r>
    </w:p>
    <w:p w14:paraId="5456BE2C" w14:textId="6B747E9E" w:rsidR="00340CBD" w:rsidRDefault="005C62DB" w:rsidP="00340CBD">
      <w:pPr>
        <w:pStyle w:val="ListParagraph"/>
        <w:numPr>
          <w:ilvl w:val="0"/>
          <w:numId w:val="42"/>
        </w:numPr>
      </w:pPr>
      <w:r>
        <w:t>Current v</w:t>
      </w:r>
      <w:r w:rsidR="00340CBD">
        <w:t xml:space="preserve">alue in </w:t>
      </w:r>
      <w:r>
        <w:t>38.101-4</w:t>
      </w:r>
      <w:r w:rsidR="00340CBD">
        <w:t xml:space="preserve"> is: 3.709M</w:t>
      </w:r>
      <w:r w:rsidR="00CE1886">
        <w:t>b</w:t>
      </w:r>
      <w:r w:rsidR="00340CBD">
        <w:t>p</w:t>
      </w:r>
      <w:r w:rsidR="00BD4018">
        <w:t>s (i.e., rounded up).</w:t>
      </w:r>
    </w:p>
    <w:p w14:paraId="5DFE07FA" w14:textId="514CCD8C" w:rsidR="00340CBD" w:rsidRDefault="007D41A4" w:rsidP="00855543">
      <w:r>
        <w:t xml:space="preserve">The change </w:t>
      </w:r>
      <w:r w:rsidR="00784334">
        <w:t>for this specific case which is represented in the CRs looks like this</w:t>
      </w:r>
      <w:r w:rsidR="006077D5">
        <w:t xml:space="preserve"> when “</w:t>
      </w:r>
      <w:proofErr w:type="gramStart"/>
      <w:r w:rsidR="006077D5">
        <w:t>floor</w:t>
      </w:r>
      <w:r w:rsidR="005C60F6">
        <w:t>(</w:t>
      </w:r>
      <w:proofErr w:type="gramEnd"/>
      <w:r w:rsidR="005C60F6">
        <w:t>)</w:t>
      </w:r>
      <w:r w:rsidR="006077D5">
        <w:t>” is used</w:t>
      </w:r>
      <w:r w:rsidR="00784334">
        <w:t>:</w:t>
      </w:r>
    </w:p>
    <w:tbl>
      <w:tblPr>
        <w:tblStyle w:val="TableGrid"/>
        <w:tblW w:w="0" w:type="auto"/>
        <w:tblLook w:val="04A0" w:firstRow="1" w:lastRow="0" w:firstColumn="1" w:lastColumn="0" w:noHBand="0" w:noVBand="1"/>
      </w:tblPr>
      <w:tblGrid>
        <w:gridCol w:w="9617"/>
      </w:tblGrid>
      <w:tr w:rsidR="00784334" w14:paraId="47C20FE6" w14:textId="77777777" w:rsidTr="00784334">
        <w:tc>
          <w:tcPr>
            <w:tcW w:w="9617" w:type="dxa"/>
          </w:tcPr>
          <w:p w14:paraId="30F52610" w14:textId="549005B8" w:rsidR="00784334" w:rsidRDefault="001C54BE" w:rsidP="009026C1">
            <w:r>
              <w:rPr>
                <w:noProof/>
              </w:rPr>
              <w:lastRenderedPageBreak/>
              <w:drawing>
                <wp:inline distT="0" distB="0" distL="0" distR="0" wp14:anchorId="34384973" wp14:editId="6E667FF0">
                  <wp:extent cx="6113145" cy="5115560"/>
                  <wp:effectExtent l="0" t="0" r="1905" b="8890"/>
                  <wp:docPr id="256855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55472" name=""/>
                          <pic:cNvPicPr/>
                        </pic:nvPicPr>
                        <pic:blipFill>
                          <a:blip r:embed="rId7"/>
                          <a:stretch>
                            <a:fillRect/>
                          </a:stretch>
                        </pic:blipFill>
                        <pic:spPr>
                          <a:xfrm>
                            <a:off x="0" y="0"/>
                            <a:ext cx="6113145" cy="5115560"/>
                          </a:xfrm>
                          <a:prstGeom prst="rect">
                            <a:avLst/>
                          </a:prstGeom>
                        </pic:spPr>
                      </pic:pic>
                    </a:graphicData>
                  </a:graphic>
                </wp:inline>
              </w:drawing>
            </w:r>
          </w:p>
        </w:tc>
      </w:tr>
    </w:tbl>
    <w:p w14:paraId="63D3E08C" w14:textId="77777777" w:rsidR="00784334" w:rsidRDefault="00784334" w:rsidP="00855543"/>
    <w:p w14:paraId="0823E129" w14:textId="6E59DB00" w:rsidR="00855543" w:rsidRPr="00855543" w:rsidRDefault="00BD4018" w:rsidP="00BD4018">
      <w:pPr>
        <w:pStyle w:val="RAN4observation0"/>
      </w:pPr>
      <w:r>
        <w:t>“</w:t>
      </w:r>
      <w:proofErr w:type="gramStart"/>
      <w:r>
        <w:t>Round</w:t>
      </w:r>
      <w:r w:rsidR="005C60F6">
        <w:t>(</w:t>
      </w:r>
      <w:proofErr w:type="gramEnd"/>
      <w:r w:rsidR="005C60F6">
        <w:t>)</w:t>
      </w:r>
      <w:r>
        <w:t>”</w:t>
      </w:r>
      <w:r w:rsidR="00855543">
        <w:t xml:space="preserve"> has been used in </w:t>
      </w:r>
      <w:r>
        <w:t xml:space="preserve">several </w:t>
      </w:r>
      <w:r w:rsidR="00855543">
        <w:t>FRCs</w:t>
      </w:r>
      <w:r>
        <w:t xml:space="preserve"> </w:t>
      </w:r>
      <w:r w:rsidR="00DC546C">
        <w:t xml:space="preserve">value </w:t>
      </w:r>
      <w:r>
        <w:t>“Max. Throughput averaged over x frames”</w:t>
      </w:r>
      <w:r w:rsidR="00855543">
        <w:t xml:space="preserve">, which in some cases result in maximum throughput values that are higher than </w:t>
      </w:r>
      <w:r>
        <w:t>practically possible</w:t>
      </w:r>
      <w:r w:rsidR="00855543">
        <w:t>.</w:t>
      </w:r>
      <w:r w:rsidR="00340CBD">
        <w:t xml:space="preserve"> For some FRCs no rounding was done (i.e. full value is kept)</w:t>
      </w:r>
      <w:r>
        <w:t>.</w:t>
      </w:r>
      <w:r>
        <w:br/>
      </w:r>
      <w:r w:rsidR="00855543">
        <w:t xml:space="preserve">We see two ways to solve the problem. Either keep the exact maximum throughput values or </w:t>
      </w:r>
      <w:r w:rsidR="00340CBD">
        <w:t xml:space="preserve">use </w:t>
      </w:r>
      <w:r>
        <w:t>“floor”</w:t>
      </w:r>
      <w:r w:rsidR="00340CBD">
        <w:t xml:space="preserve"> to 3 decimals (M</w:t>
      </w:r>
      <w:r w:rsidR="00CE1886">
        <w:t>b</w:t>
      </w:r>
      <w:r w:rsidR="00340CBD">
        <w:t xml:space="preserve">ps) instead of </w:t>
      </w:r>
      <w:r>
        <w:t>“round”</w:t>
      </w:r>
      <w:r w:rsidR="00340CBD">
        <w:t xml:space="preserve"> to 3 decimals.</w:t>
      </w:r>
    </w:p>
    <w:p w14:paraId="6AE559AD" w14:textId="14A87EF9" w:rsidR="00855543" w:rsidRPr="00855543" w:rsidRDefault="001734BD" w:rsidP="00855543">
      <w:pPr>
        <w:pStyle w:val="RAN4proposal"/>
      </w:pPr>
      <w:r>
        <w:t>Correct to use</w:t>
      </w:r>
      <w:r w:rsidR="00855543">
        <w:t xml:space="preserve"> </w:t>
      </w:r>
      <w:r w:rsidR="00BD4018">
        <w:t>“</w:t>
      </w:r>
      <w:proofErr w:type="gramStart"/>
      <w:r w:rsidR="00BD4018">
        <w:t>floor(</w:t>
      </w:r>
      <w:proofErr w:type="gramEnd"/>
      <w:r w:rsidR="00BD4018">
        <w:t>)”</w:t>
      </w:r>
      <w:r w:rsidR="00855543">
        <w:t xml:space="preserve"> of the “</w:t>
      </w:r>
      <w:r w:rsidR="00BD4018">
        <w:t>Max. Throughput averaged over x frames</w:t>
      </w:r>
      <w:r w:rsidR="00855543">
        <w:t>” parameters in the FRCs</w:t>
      </w:r>
      <w:r w:rsidR="00BD4018">
        <w:t>,</w:t>
      </w:r>
      <w:r w:rsidR="00855543">
        <w:t xml:space="preserve"> where rounding has resulted in a higher </w:t>
      </w:r>
      <w:r w:rsidR="00BD4018">
        <w:t xml:space="preserve">throughput that is practically </w:t>
      </w:r>
      <w:r w:rsidR="00855543">
        <w:t>possible.</w:t>
      </w:r>
    </w:p>
    <w:p w14:paraId="07D7C210" w14:textId="36FE82AA" w:rsidR="00855543" w:rsidRDefault="00340CBD" w:rsidP="00340CBD">
      <w:pPr>
        <w:pStyle w:val="RAN4proposal"/>
      </w:pPr>
      <w:r>
        <w:t>For future FRCs</w:t>
      </w:r>
      <w:r w:rsidR="00BD4018">
        <w:t xml:space="preserve"> always </w:t>
      </w:r>
      <w:proofErr w:type="gramStart"/>
      <w:r w:rsidR="00BD4018">
        <w:t xml:space="preserve">use </w:t>
      </w:r>
      <w:r w:rsidR="007759B2">
        <w:t>”floor</w:t>
      </w:r>
      <w:proofErr w:type="gramEnd"/>
      <w:r w:rsidR="00BD4018">
        <w:t>()</w:t>
      </w:r>
      <w:r w:rsidR="007759B2">
        <w:t>”</w:t>
      </w:r>
      <w:r>
        <w:t xml:space="preserve"> with 3 decimals (M</w:t>
      </w:r>
      <w:r w:rsidR="00CE1886">
        <w:t>b</w:t>
      </w:r>
      <w:r>
        <w:t>ps)</w:t>
      </w:r>
      <w:r w:rsidR="00827C88">
        <w:t xml:space="preserve"> when defining the “Max. Throughput averaged over x frames” parameters</w:t>
      </w:r>
      <w:r>
        <w:t>.</w:t>
      </w:r>
    </w:p>
    <w:p w14:paraId="4B2B4018" w14:textId="6609E46B" w:rsidR="00BE752E" w:rsidRDefault="00BE752E" w:rsidP="00BE752E">
      <w:r>
        <w:t xml:space="preserve">We have provided CRs (see </w:t>
      </w:r>
      <w:r>
        <w:fldChar w:fldCharType="begin"/>
      </w:r>
      <w:r>
        <w:instrText xml:space="preserve"> REF _Ref181282834 \r \h </w:instrText>
      </w:r>
      <w:r>
        <w:fldChar w:fldCharType="separate"/>
      </w:r>
      <w:r>
        <w:t>[3]</w:t>
      </w:r>
      <w:r>
        <w:fldChar w:fldCharType="end"/>
      </w:r>
      <w:r>
        <w:t xml:space="preserve">, </w:t>
      </w:r>
      <w:r>
        <w:fldChar w:fldCharType="begin"/>
      </w:r>
      <w:r>
        <w:instrText xml:space="preserve"> REF _Ref181808463 \r \h </w:instrText>
      </w:r>
      <w:r>
        <w:fldChar w:fldCharType="separate"/>
      </w:r>
      <w:r>
        <w:t>[4]</w:t>
      </w:r>
      <w:r>
        <w:fldChar w:fldCharType="end"/>
      </w:r>
      <w:r>
        <w:t xml:space="preserve">, </w:t>
      </w:r>
      <w:r>
        <w:fldChar w:fldCharType="begin"/>
      </w:r>
      <w:r>
        <w:instrText xml:space="preserve"> REF _Ref181808465 \r \h </w:instrText>
      </w:r>
      <w:r>
        <w:fldChar w:fldCharType="separate"/>
      </w:r>
      <w:r>
        <w:t>[5]</w:t>
      </w:r>
      <w:r>
        <w:fldChar w:fldCharType="end"/>
      </w:r>
      <w:r>
        <w:t xml:space="preserve"> and </w:t>
      </w:r>
      <w:r>
        <w:fldChar w:fldCharType="begin"/>
      </w:r>
      <w:r>
        <w:instrText xml:space="preserve"> REF _Ref181808467 \r \h </w:instrText>
      </w:r>
      <w:r>
        <w:fldChar w:fldCharType="separate"/>
      </w:r>
      <w:r>
        <w:t>[6]</w:t>
      </w:r>
      <w:r>
        <w:fldChar w:fldCharType="end"/>
      </w:r>
      <w:r>
        <w:t>) for updates to FRCs for FDD cases in this meeting and will provide CRs for further updates on TDD and other cases in the following meetings. Our CRs</w:t>
      </w:r>
      <w:r w:rsidR="005C60F6">
        <w:t xml:space="preserve"> are</w:t>
      </w:r>
      <w:r>
        <w:t xml:space="preserve"> correcting the values where “round()” have been used and the value is rounded up to using “floor()” instead for securing 3 decimals only.</w:t>
      </w:r>
      <w:r>
        <w:br/>
        <w:t>If not agreed in RAN4#113 to use “floor()” and instead to not use any reduction, we can change the CR to use the non-reduced values instead for the tables which has been identified having issues (i.e., we will not change all tables)</w:t>
      </w:r>
    </w:p>
    <w:p w14:paraId="2C3A1458" w14:textId="7B67707B" w:rsidR="00BE752E" w:rsidRPr="001B3A2F" w:rsidRDefault="00BE752E" w:rsidP="00BE752E">
      <w:pPr>
        <w:pStyle w:val="RAN4observation0"/>
      </w:pPr>
      <w:r>
        <w:t xml:space="preserve">We have provided CRs for updates to FRCs for FDD cases in this meeting </w:t>
      </w:r>
      <w:r w:rsidR="005C60F6">
        <w:t>correcting the values where “</w:t>
      </w:r>
      <w:proofErr w:type="gramStart"/>
      <w:r w:rsidR="005C60F6">
        <w:t>round(</w:t>
      </w:r>
      <w:proofErr w:type="gramEnd"/>
      <w:r w:rsidR="005C60F6">
        <w:t xml:space="preserve">)” have been used and the value is rounded up to using “floor()” instead. We plan to </w:t>
      </w:r>
      <w:r>
        <w:t xml:space="preserve">provide </w:t>
      </w:r>
      <w:r w:rsidR="005C60F6">
        <w:t xml:space="preserve">additional </w:t>
      </w:r>
      <w:r>
        <w:t>CRs for further updates on TDD and other cases in the following meetings</w:t>
      </w:r>
      <w:r w:rsidR="005C60F6">
        <w:t>.</w:t>
      </w:r>
    </w:p>
    <w:p w14:paraId="54458B85" w14:textId="77777777" w:rsidR="00CD7492" w:rsidRPr="00614DD8" w:rsidRDefault="00CD7492" w:rsidP="00A37002">
      <w:pPr>
        <w:pStyle w:val="RAN4H1"/>
        <w:rPr>
          <w:lang w:val="en-US"/>
        </w:rPr>
      </w:pPr>
      <w:bookmarkStart w:id="4" w:name="_Toc116995848"/>
      <w:r w:rsidRPr="00614DD8">
        <w:rPr>
          <w:lang w:val="en-US"/>
        </w:rPr>
        <w:lastRenderedPageBreak/>
        <w:t>Conclusion</w:t>
      </w:r>
      <w:bookmarkEnd w:id="4"/>
    </w:p>
    <w:p w14:paraId="0D3A804F" w14:textId="45FD84E5" w:rsidR="00381F95" w:rsidRPr="00614DD8" w:rsidRDefault="00980C34" w:rsidP="00936159">
      <w:pPr>
        <w:rPr>
          <w:lang w:val="en-US"/>
        </w:rPr>
      </w:pPr>
      <w:r>
        <w:rPr>
          <w:lang w:val="en-US"/>
        </w:rPr>
        <w:t>In</w:t>
      </w:r>
      <w:r w:rsidR="00381F95" w:rsidRPr="00614DD8">
        <w:rPr>
          <w:lang w:val="en-US"/>
        </w:rPr>
        <w:t xml:space="preserve"> </w:t>
      </w:r>
      <w:r>
        <w:rPr>
          <w:lang w:val="en-US"/>
        </w:rPr>
        <w:t xml:space="preserve">this </w:t>
      </w:r>
      <w:r w:rsidR="00381F95" w:rsidRPr="00614DD8">
        <w:rPr>
          <w:lang w:val="en-US"/>
        </w:rPr>
        <w:t xml:space="preserve">paper </w:t>
      </w:r>
      <w:r>
        <w:rPr>
          <w:lang w:val="en-US"/>
        </w:rPr>
        <w:t xml:space="preserve">we have provided our view on </w:t>
      </w:r>
      <w:r w:rsidR="00AD1163">
        <w:rPr>
          <w:lang w:val="en-US"/>
        </w:rPr>
        <w:t>the topic of requirement definition for 8Rx inter-cell and inter-cell inter-user requirements</w:t>
      </w:r>
      <w:r w:rsidR="007929FD">
        <w:rPr>
          <w:lang w:val="en-US"/>
        </w:rPr>
        <w:t xml:space="preserve">. </w:t>
      </w:r>
    </w:p>
    <w:p w14:paraId="1858FC8A" w14:textId="77777777" w:rsidR="00381F95" w:rsidRDefault="00381F95" w:rsidP="007439CD">
      <w:pPr>
        <w:rPr>
          <w:lang w:val="en-US"/>
        </w:rPr>
      </w:pPr>
      <w:r w:rsidRPr="00614DD8">
        <w:rPr>
          <w:lang w:val="en-US"/>
        </w:rPr>
        <w:t>T</w:t>
      </w:r>
      <w:r w:rsidR="005B4801" w:rsidRPr="00614DD8">
        <w:rPr>
          <w:lang w:val="en-US"/>
        </w:rPr>
        <w:t xml:space="preserve">he </w:t>
      </w:r>
      <w:r w:rsidR="005B4801" w:rsidRPr="007439CD">
        <w:t>following</w:t>
      </w:r>
      <w:r w:rsidR="005B4801" w:rsidRPr="00614DD8">
        <w:rPr>
          <w:lang w:val="en-US"/>
        </w:rPr>
        <w:t xml:space="preserve"> Observations </w:t>
      </w:r>
      <w:r w:rsidR="008B0961" w:rsidRPr="00614DD8">
        <w:rPr>
          <w:lang w:val="en-US"/>
        </w:rPr>
        <w:t>and</w:t>
      </w:r>
      <w:r w:rsidR="005B4801" w:rsidRPr="00614DD8">
        <w:rPr>
          <w:lang w:val="en-US"/>
        </w:rPr>
        <w:t xml:space="preserve"> Proposals were made:</w:t>
      </w:r>
    </w:p>
    <w:p w14:paraId="7A27D382" w14:textId="118438AD" w:rsidR="00BE752E" w:rsidRPr="00855543" w:rsidRDefault="00BE752E" w:rsidP="005C60F6">
      <w:pPr>
        <w:pStyle w:val="RAN4Observation"/>
        <w:numPr>
          <w:ilvl w:val="0"/>
          <w:numId w:val="45"/>
        </w:numPr>
      </w:pPr>
      <w:bookmarkStart w:id="5" w:name="_Toc116995849"/>
      <w:r>
        <w:t>“</w:t>
      </w:r>
      <w:proofErr w:type="gramStart"/>
      <w:r>
        <w:t>Round</w:t>
      </w:r>
      <w:r w:rsidR="005C60F6">
        <w:t>(</w:t>
      </w:r>
      <w:proofErr w:type="gramEnd"/>
      <w:r w:rsidR="005C60F6">
        <w:t>)</w:t>
      </w:r>
      <w:r>
        <w:t xml:space="preserve">” has been used in several FRCs </w:t>
      </w:r>
      <w:r w:rsidR="00DC546C">
        <w:t xml:space="preserve">value </w:t>
      </w:r>
      <w:r>
        <w:t>“Max. Throughput averaged over x frames”, which in some cases result in maximum throughput values that are higher than practically possible. For some FRCs no rounding was done (i.e. full value is kept).</w:t>
      </w:r>
      <w:r>
        <w:br/>
        <w:t>We see two ways to solve the problem. Either keep the exact maximum throughput values or use “floor” to 3 decimals (Mbps) instead of “round” to 3 decimals.</w:t>
      </w:r>
    </w:p>
    <w:p w14:paraId="64EA2C78" w14:textId="176FBFCC" w:rsidR="00BE752E" w:rsidRPr="00855543" w:rsidRDefault="001734BD" w:rsidP="005C60F6">
      <w:pPr>
        <w:pStyle w:val="RAN4proposal"/>
        <w:numPr>
          <w:ilvl w:val="0"/>
          <w:numId w:val="46"/>
        </w:numPr>
      </w:pPr>
      <w:r>
        <w:t>Correct to</w:t>
      </w:r>
      <w:r w:rsidR="00827C88">
        <w:t xml:space="preserve"> use</w:t>
      </w:r>
      <w:r w:rsidR="00BE752E">
        <w:t xml:space="preserve"> “</w:t>
      </w:r>
      <w:proofErr w:type="gramStart"/>
      <w:r w:rsidR="00BE752E">
        <w:t>floor(</w:t>
      </w:r>
      <w:proofErr w:type="gramEnd"/>
      <w:r w:rsidR="00BE752E">
        <w:t>)” of the “Max. Throughput averaged over x frames” parameters in the FRCs, where rounding has resulted in a higher throughput that is practically possible.</w:t>
      </w:r>
    </w:p>
    <w:p w14:paraId="06B8D662" w14:textId="2167A982" w:rsidR="00BE752E" w:rsidRDefault="00827C88" w:rsidP="00BE752E">
      <w:pPr>
        <w:pStyle w:val="RAN4proposal"/>
      </w:pPr>
      <w:r>
        <w:t xml:space="preserve">For future FRCs always </w:t>
      </w:r>
      <w:proofErr w:type="gramStart"/>
      <w:r>
        <w:t>use ”floor</w:t>
      </w:r>
      <w:proofErr w:type="gramEnd"/>
      <w:r>
        <w:t>()” with 3 decimals (Mbps) when defining the “Max. Throughput averaged over x frames” parameters.</w:t>
      </w:r>
    </w:p>
    <w:p w14:paraId="170DF12D" w14:textId="77777777" w:rsidR="005C60F6" w:rsidRPr="001B3A2F" w:rsidRDefault="005C60F6" w:rsidP="005C60F6">
      <w:pPr>
        <w:pStyle w:val="RAN4observation0"/>
      </w:pPr>
      <w:r>
        <w:t>We have provided CRs for updates to FRCs for FDD cases in this meeting correcting the values where “</w:t>
      </w:r>
      <w:proofErr w:type="gramStart"/>
      <w:r>
        <w:t>round(</w:t>
      </w:r>
      <w:proofErr w:type="gramEnd"/>
      <w:r>
        <w:t>)” have been used and the value is rounded up to using “floor()” instead. We plan to provide additional CRs for further updates on TDD and other cases in the following meetings.</w:t>
      </w:r>
    </w:p>
    <w:p w14:paraId="74F2860F" w14:textId="77777777" w:rsidR="005C60F6" w:rsidRPr="005C60F6" w:rsidRDefault="005C60F6" w:rsidP="005C60F6"/>
    <w:p w14:paraId="0969FA88"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5"/>
    </w:p>
    <w:p w14:paraId="26C39395" w14:textId="7F944F95" w:rsidR="00E11338" w:rsidRPr="0000647B" w:rsidRDefault="00864489">
      <w:pPr>
        <w:pStyle w:val="ListParagraph"/>
        <w:numPr>
          <w:ilvl w:val="0"/>
          <w:numId w:val="21"/>
        </w:numPr>
        <w:ind w:right="-22"/>
        <w:rPr>
          <w:lang w:val="en-US"/>
        </w:rPr>
      </w:pPr>
      <w:bookmarkStart w:id="6" w:name="_Ref176872722"/>
      <w:bookmarkStart w:id="7" w:name="_Ref179200793"/>
      <w:r w:rsidRPr="0000647B">
        <w:rPr>
          <w:lang w:val="en-US"/>
        </w:rPr>
        <w:t>TS38.101-4</w:t>
      </w:r>
      <w:bookmarkEnd w:id="6"/>
      <w:r w:rsidR="00E93A98" w:rsidRPr="0000647B">
        <w:rPr>
          <w:lang w:val="en-US"/>
        </w:rPr>
        <w:t xml:space="preserve"> - User Equipment (UE) radio transmission and reception; Part 4: Performance requirements (Release 18)</w:t>
      </w:r>
      <w:bookmarkEnd w:id="7"/>
    </w:p>
    <w:p w14:paraId="39AA3537" w14:textId="166F4987" w:rsidR="00851A69" w:rsidRPr="0097546D" w:rsidRDefault="00545B58">
      <w:pPr>
        <w:pStyle w:val="ListParagraph"/>
        <w:numPr>
          <w:ilvl w:val="0"/>
          <w:numId w:val="21"/>
        </w:numPr>
        <w:ind w:right="-22"/>
        <w:rPr>
          <w:lang w:val="en-US"/>
        </w:rPr>
      </w:pPr>
      <w:r w:rsidRPr="0097546D">
        <w:rPr>
          <w:lang w:val="en-US"/>
        </w:rPr>
        <w:t xml:space="preserve">R4-2411665 - </w:t>
      </w:r>
      <w:r w:rsidR="0000647B" w:rsidRPr="0097546D">
        <w:t>CR for 38.101-4 on RMC corrections for MultiRx requirements</w:t>
      </w:r>
    </w:p>
    <w:p w14:paraId="336F158D" w14:textId="16F6B8E2" w:rsidR="00851A69" w:rsidRPr="0097546D" w:rsidRDefault="0097546D">
      <w:pPr>
        <w:pStyle w:val="ListParagraph"/>
        <w:numPr>
          <w:ilvl w:val="0"/>
          <w:numId w:val="21"/>
        </w:numPr>
        <w:ind w:right="-22"/>
        <w:rPr>
          <w:lang w:val="en-US"/>
        </w:rPr>
      </w:pPr>
      <w:r w:rsidRPr="0097546D">
        <w:rPr>
          <w:lang w:val="en-US"/>
        </w:rPr>
        <w:t>R4-2417968 - (</w:t>
      </w:r>
      <w:proofErr w:type="spellStart"/>
      <w:r w:rsidRPr="0097546D">
        <w:rPr>
          <w:lang w:val="en-US"/>
        </w:rPr>
        <w:t>NR_newRAT</w:t>
      </w:r>
      <w:proofErr w:type="spellEnd"/>
      <w:r w:rsidRPr="0097546D">
        <w:rPr>
          <w:lang w:val="en-US"/>
        </w:rPr>
        <w:t>-Perf) CR for 38101-4 on FRC corrections</w:t>
      </w:r>
    </w:p>
    <w:p w14:paraId="5C148EF8" w14:textId="72BA6067" w:rsidR="002C33EF" w:rsidRPr="0097546D" w:rsidRDefault="0097546D" w:rsidP="002C33EF">
      <w:pPr>
        <w:pStyle w:val="ListParagraph"/>
        <w:numPr>
          <w:ilvl w:val="0"/>
          <w:numId w:val="21"/>
        </w:numPr>
        <w:ind w:right="-22"/>
        <w:rPr>
          <w:lang w:val="en-US"/>
        </w:rPr>
      </w:pPr>
      <w:r w:rsidRPr="0097546D">
        <w:rPr>
          <w:lang w:val="en-US"/>
        </w:rPr>
        <w:t>R4-2417969 - (</w:t>
      </w:r>
      <w:proofErr w:type="spellStart"/>
      <w:r w:rsidRPr="0097546D">
        <w:rPr>
          <w:lang w:val="en-US"/>
        </w:rPr>
        <w:t>NR_newRAT</w:t>
      </w:r>
      <w:proofErr w:type="spellEnd"/>
      <w:r w:rsidRPr="0097546D">
        <w:rPr>
          <w:lang w:val="en-US"/>
        </w:rPr>
        <w:t>-Perf) CR for 38101-4 on FRC corrections</w:t>
      </w:r>
    </w:p>
    <w:p w14:paraId="7B44633D" w14:textId="3C5D5546" w:rsidR="002C33EF" w:rsidRPr="0097546D" w:rsidRDefault="0097546D" w:rsidP="002C33EF">
      <w:pPr>
        <w:pStyle w:val="ListParagraph"/>
        <w:numPr>
          <w:ilvl w:val="0"/>
          <w:numId w:val="21"/>
        </w:numPr>
        <w:ind w:right="-22"/>
        <w:rPr>
          <w:lang w:val="en-US"/>
        </w:rPr>
      </w:pPr>
      <w:r w:rsidRPr="0097546D">
        <w:rPr>
          <w:lang w:val="en-US"/>
        </w:rPr>
        <w:t>R4-2417970 - (</w:t>
      </w:r>
      <w:proofErr w:type="spellStart"/>
      <w:r w:rsidRPr="0097546D">
        <w:rPr>
          <w:lang w:val="en-US"/>
        </w:rPr>
        <w:t>NR_newRAT</w:t>
      </w:r>
      <w:proofErr w:type="spellEnd"/>
      <w:r w:rsidRPr="0097546D">
        <w:rPr>
          <w:lang w:val="en-US"/>
        </w:rPr>
        <w:t>-Perf) CR for 38101-4 on FRC corrections</w:t>
      </w:r>
    </w:p>
    <w:p w14:paraId="3D2C004E" w14:textId="5BC18CC8" w:rsidR="002C33EF" w:rsidRPr="0097546D" w:rsidRDefault="0097546D" w:rsidP="002C33EF">
      <w:pPr>
        <w:pStyle w:val="ListParagraph"/>
        <w:numPr>
          <w:ilvl w:val="0"/>
          <w:numId w:val="21"/>
        </w:numPr>
        <w:ind w:right="-22"/>
        <w:rPr>
          <w:lang w:val="en-US"/>
        </w:rPr>
      </w:pPr>
      <w:r w:rsidRPr="0097546D">
        <w:rPr>
          <w:lang w:val="en-US"/>
        </w:rPr>
        <w:t>R4-2417971 - (</w:t>
      </w:r>
      <w:proofErr w:type="spellStart"/>
      <w:r w:rsidRPr="0097546D">
        <w:rPr>
          <w:lang w:val="en-US"/>
        </w:rPr>
        <w:t>NR_newRAT</w:t>
      </w:r>
      <w:proofErr w:type="spellEnd"/>
      <w:r w:rsidRPr="0097546D">
        <w:rPr>
          <w:lang w:val="en-US"/>
        </w:rPr>
        <w:t>-Perf) CR for 38101-4 on FRC corrections</w:t>
      </w:r>
    </w:p>
    <w:sectPr w:rsidR="002C33EF" w:rsidRPr="0097546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368B8" w14:textId="77777777" w:rsidR="006131A3" w:rsidRDefault="006131A3" w:rsidP="00001C9B">
      <w:pPr>
        <w:spacing w:after="0" w:line="240" w:lineRule="auto"/>
      </w:pPr>
      <w:r>
        <w:separator/>
      </w:r>
    </w:p>
  </w:endnote>
  <w:endnote w:type="continuationSeparator" w:id="0">
    <w:p w14:paraId="3B5C6CA9" w14:textId="77777777" w:rsidR="006131A3" w:rsidRDefault="006131A3" w:rsidP="00001C9B">
      <w:pPr>
        <w:spacing w:after="0" w:line="240" w:lineRule="auto"/>
      </w:pPr>
      <w:r>
        <w:continuationSeparator/>
      </w:r>
    </w:p>
  </w:endnote>
  <w:endnote w:type="continuationNotice" w:id="1">
    <w:p w14:paraId="0D08FED1" w14:textId="77777777" w:rsidR="006131A3" w:rsidRDefault="00613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9FE4A" w14:textId="77777777" w:rsidR="006131A3" w:rsidRDefault="006131A3" w:rsidP="00001C9B">
      <w:pPr>
        <w:spacing w:after="0" w:line="240" w:lineRule="auto"/>
      </w:pPr>
      <w:r>
        <w:separator/>
      </w:r>
    </w:p>
  </w:footnote>
  <w:footnote w:type="continuationSeparator" w:id="0">
    <w:p w14:paraId="6A0663F6" w14:textId="77777777" w:rsidR="006131A3" w:rsidRDefault="006131A3" w:rsidP="00001C9B">
      <w:pPr>
        <w:spacing w:after="0" w:line="240" w:lineRule="auto"/>
      </w:pPr>
      <w:r>
        <w:continuationSeparator/>
      </w:r>
    </w:p>
  </w:footnote>
  <w:footnote w:type="continuationNotice" w:id="1">
    <w:p w14:paraId="359EBCEB" w14:textId="77777777" w:rsidR="006131A3" w:rsidRDefault="006131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559671D"/>
    <w:multiLevelType w:val="hybridMultilevel"/>
    <w:tmpl w:val="200A6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EB1E9962"/>
    <w:lvl w:ilvl="0" w:tplc="B6A8B87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93CA0D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7B79F5"/>
    <w:multiLevelType w:val="hybridMultilevel"/>
    <w:tmpl w:val="E6A26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D08F3"/>
    <w:multiLevelType w:val="hybridMultilevel"/>
    <w:tmpl w:val="EFB22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4C19EC"/>
    <w:multiLevelType w:val="hybridMultilevel"/>
    <w:tmpl w:val="F73EAD56"/>
    <w:lvl w:ilvl="0" w:tplc="2818A2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0313B"/>
    <w:multiLevelType w:val="hybridMultilevel"/>
    <w:tmpl w:val="9E0EF726"/>
    <w:lvl w:ilvl="0" w:tplc="2818A2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12"/>
  </w:num>
  <w:num w:numId="4" w16cid:durableId="517735681">
    <w:abstractNumId w:val="4"/>
  </w:num>
  <w:num w:numId="5" w16cid:durableId="1142041724">
    <w:abstractNumId w:val="16"/>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72066675">
    <w:abstractNumId w:val="13"/>
  </w:num>
  <w:num w:numId="28" w16cid:durableId="1023672552">
    <w:abstractNumId w:val="6"/>
  </w:num>
  <w:num w:numId="29" w16cid:durableId="790175426">
    <w:abstractNumId w:val="10"/>
  </w:num>
  <w:num w:numId="30" w16cid:durableId="32660929">
    <w:abstractNumId w:val="17"/>
  </w:num>
  <w:num w:numId="31" w16cid:durableId="1358702564">
    <w:abstractNumId w:val="20"/>
  </w:num>
  <w:num w:numId="32" w16cid:durableId="536089423">
    <w:abstractNumId w:val="21"/>
  </w:num>
  <w:num w:numId="33" w16cid:durableId="1778678502">
    <w:abstractNumId w:val="9"/>
    <w:lvlOverride w:ilvl="0">
      <w:startOverride w:val="1"/>
    </w:lvlOverride>
  </w:num>
  <w:num w:numId="34" w16cid:durableId="1062604224">
    <w:abstractNumId w:val="11"/>
    <w:lvlOverride w:ilvl="0">
      <w:startOverride w:val="1"/>
    </w:lvlOverride>
  </w:num>
  <w:num w:numId="35" w16cid:durableId="446973967">
    <w:abstractNumId w:val="11"/>
    <w:lvlOverride w:ilvl="0">
      <w:startOverride w:val="1"/>
    </w:lvlOverride>
  </w:num>
  <w:num w:numId="36" w16cid:durableId="1326200403">
    <w:abstractNumId w:val="9"/>
    <w:lvlOverride w:ilvl="0">
      <w:startOverride w:val="1"/>
    </w:lvlOverride>
  </w:num>
  <w:num w:numId="37" w16cid:durableId="645358822">
    <w:abstractNumId w:val="9"/>
    <w:lvlOverride w:ilvl="0">
      <w:startOverride w:val="1"/>
    </w:lvlOverride>
  </w:num>
  <w:num w:numId="38" w16cid:durableId="1337079762">
    <w:abstractNumId w:val="9"/>
    <w:lvlOverride w:ilvl="0">
      <w:startOverride w:val="1"/>
    </w:lvlOverride>
  </w:num>
  <w:num w:numId="39" w16cid:durableId="1529029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0623708">
    <w:abstractNumId w:val="9"/>
    <w:lvlOverride w:ilvl="0">
      <w:startOverride w:val="1"/>
    </w:lvlOverride>
  </w:num>
  <w:num w:numId="41" w16cid:durableId="1651639518">
    <w:abstractNumId w:val="18"/>
  </w:num>
  <w:num w:numId="42" w16cid:durableId="1131291354">
    <w:abstractNumId w:val="7"/>
  </w:num>
  <w:num w:numId="43" w16cid:durableId="52120413">
    <w:abstractNumId w:val="9"/>
    <w:lvlOverride w:ilvl="0">
      <w:startOverride w:val="1"/>
    </w:lvlOverride>
  </w:num>
  <w:num w:numId="44" w16cid:durableId="986327607">
    <w:abstractNumId w:val="11"/>
    <w:lvlOverride w:ilvl="0">
      <w:startOverride w:val="1"/>
    </w:lvlOverride>
  </w:num>
  <w:num w:numId="45" w16cid:durableId="777405935">
    <w:abstractNumId w:val="9"/>
    <w:lvlOverride w:ilvl="0">
      <w:startOverride w:val="1"/>
    </w:lvlOverride>
  </w:num>
  <w:num w:numId="46" w16cid:durableId="131906789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FA7"/>
    <w:rsid w:val="00001C9B"/>
    <w:rsid w:val="00002916"/>
    <w:rsid w:val="000040DC"/>
    <w:rsid w:val="000048CC"/>
    <w:rsid w:val="0000647B"/>
    <w:rsid w:val="00006789"/>
    <w:rsid w:val="00011784"/>
    <w:rsid w:val="000151EF"/>
    <w:rsid w:val="00016C6C"/>
    <w:rsid w:val="000170A4"/>
    <w:rsid w:val="000200AB"/>
    <w:rsid w:val="000239F5"/>
    <w:rsid w:val="00024633"/>
    <w:rsid w:val="00024B40"/>
    <w:rsid w:val="0003214C"/>
    <w:rsid w:val="0003267A"/>
    <w:rsid w:val="000326D5"/>
    <w:rsid w:val="000328B6"/>
    <w:rsid w:val="0004533D"/>
    <w:rsid w:val="00052EA6"/>
    <w:rsid w:val="000561DB"/>
    <w:rsid w:val="000566FF"/>
    <w:rsid w:val="00060D65"/>
    <w:rsid w:val="00061736"/>
    <w:rsid w:val="0006228D"/>
    <w:rsid w:val="00062B13"/>
    <w:rsid w:val="000634C5"/>
    <w:rsid w:val="00063A8D"/>
    <w:rsid w:val="00066EF4"/>
    <w:rsid w:val="00072CCA"/>
    <w:rsid w:val="00074583"/>
    <w:rsid w:val="00076D58"/>
    <w:rsid w:val="00081892"/>
    <w:rsid w:val="0008305C"/>
    <w:rsid w:val="00084467"/>
    <w:rsid w:val="0008612A"/>
    <w:rsid w:val="000871BA"/>
    <w:rsid w:val="00090E18"/>
    <w:rsid w:val="00091635"/>
    <w:rsid w:val="00091817"/>
    <w:rsid w:val="00095B4A"/>
    <w:rsid w:val="00096AB7"/>
    <w:rsid w:val="000976A7"/>
    <w:rsid w:val="000A0C12"/>
    <w:rsid w:val="000A0D6E"/>
    <w:rsid w:val="000A10BC"/>
    <w:rsid w:val="000A12BD"/>
    <w:rsid w:val="000A32F5"/>
    <w:rsid w:val="000A4923"/>
    <w:rsid w:val="000A5243"/>
    <w:rsid w:val="000A7F53"/>
    <w:rsid w:val="000B0056"/>
    <w:rsid w:val="000B071F"/>
    <w:rsid w:val="000B4532"/>
    <w:rsid w:val="000B69DE"/>
    <w:rsid w:val="000C04E4"/>
    <w:rsid w:val="000C1D49"/>
    <w:rsid w:val="000C3C7B"/>
    <w:rsid w:val="000C5532"/>
    <w:rsid w:val="000C5A94"/>
    <w:rsid w:val="000C6A23"/>
    <w:rsid w:val="000D0AB7"/>
    <w:rsid w:val="000D0F93"/>
    <w:rsid w:val="000D2428"/>
    <w:rsid w:val="000D2B9F"/>
    <w:rsid w:val="000D4648"/>
    <w:rsid w:val="000D4EA5"/>
    <w:rsid w:val="000D588C"/>
    <w:rsid w:val="000D671D"/>
    <w:rsid w:val="000E04A4"/>
    <w:rsid w:val="000E0B24"/>
    <w:rsid w:val="000E3DEE"/>
    <w:rsid w:val="000E6EE2"/>
    <w:rsid w:val="000E7038"/>
    <w:rsid w:val="000E758A"/>
    <w:rsid w:val="000E7A91"/>
    <w:rsid w:val="000F2EA1"/>
    <w:rsid w:val="000F444A"/>
    <w:rsid w:val="000F6586"/>
    <w:rsid w:val="00101238"/>
    <w:rsid w:val="00105D86"/>
    <w:rsid w:val="00106416"/>
    <w:rsid w:val="00110481"/>
    <w:rsid w:val="001127C9"/>
    <w:rsid w:val="00114498"/>
    <w:rsid w:val="00115B88"/>
    <w:rsid w:val="00117A33"/>
    <w:rsid w:val="00120D09"/>
    <w:rsid w:val="0012435A"/>
    <w:rsid w:val="00126D53"/>
    <w:rsid w:val="00127C13"/>
    <w:rsid w:val="00132F6A"/>
    <w:rsid w:val="00133913"/>
    <w:rsid w:val="00133ECC"/>
    <w:rsid w:val="00140221"/>
    <w:rsid w:val="0014122F"/>
    <w:rsid w:val="0014128E"/>
    <w:rsid w:val="00141AFE"/>
    <w:rsid w:val="00142F2A"/>
    <w:rsid w:val="001513D8"/>
    <w:rsid w:val="00152935"/>
    <w:rsid w:val="00152A12"/>
    <w:rsid w:val="00154E8C"/>
    <w:rsid w:val="00154F04"/>
    <w:rsid w:val="00156A4F"/>
    <w:rsid w:val="00160EA8"/>
    <w:rsid w:val="00162474"/>
    <w:rsid w:val="00162DAE"/>
    <w:rsid w:val="001642FC"/>
    <w:rsid w:val="0016496B"/>
    <w:rsid w:val="00165101"/>
    <w:rsid w:val="00166A13"/>
    <w:rsid w:val="0017152A"/>
    <w:rsid w:val="001725F7"/>
    <w:rsid w:val="001734BD"/>
    <w:rsid w:val="00173931"/>
    <w:rsid w:val="001743E2"/>
    <w:rsid w:val="001745F8"/>
    <w:rsid w:val="00174759"/>
    <w:rsid w:val="00174D85"/>
    <w:rsid w:val="00182259"/>
    <w:rsid w:val="00182CA3"/>
    <w:rsid w:val="001838CF"/>
    <w:rsid w:val="001868EE"/>
    <w:rsid w:val="0018770B"/>
    <w:rsid w:val="00190284"/>
    <w:rsid w:val="00190884"/>
    <w:rsid w:val="001927B9"/>
    <w:rsid w:val="00194297"/>
    <w:rsid w:val="0019608F"/>
    <w:rsid w:val="001A240D"/>
    <w:rsid w:val="001A2679"/>
    <w:rsid w:val="001A3304"/>
    <w:rsid w:val="001A3BA4"/>
    <w:rsid w:val="001A443D"/>
    <w:rsid w:val="001A5B89"/>
    <w:rsid w:val="001A6D1F"/>
    <w:rsid w:val="001A7114"/>
    <w:rsid w:val="001B1EA8"/>
    <w:rsid w:val="001B219E"/>
    <w:rsid w:val="001B3A2F"/>
    <w:rsid w:val="001B4E8C"/>
    <w:rsid w:val="001C1135"/>
    <w:rsid w:val="001C375B"/>
    <w:rsid w:val="001C3F21"/>
    <w:rsid w:val="001C54BE"/>
    <w:rsid w:val="001C77EF"/>
    <w:rsid w:val="001D02FF"/>
    <w:rsid w:val="001D035C"/>
    <w:rsid w:val="001D037C"/>
    <w:rsid w:val="001D26A5"/>
    <w:rsid w:val="001D42DA"/>
    <w:rsid w:val="001D4500"/>
    <w:rsid w:val="001D5652"/>
    <w:rsid w:val="001D7F97"/>
    <w:rsid w:val="001E19C6"/>
    <w:rsid w:val="001E30F6"/>
    <w:rsid w:val="001E78DD"/>
    <w:rsid w:val="001F0186"/>
    <w:rsid w:val="001F2344"/>
    <w:rsid w:val="001F3A99"/>
    <w:rsid w:val="002022A6"/>
    <w:rsid w:val="0020552C"/>
    <w:rsid w:val="00205875"/>
    <w:rsid w:val="00206ED6"/>
    <w:rsid w:val="00216757"/>
    <w:rsid w:val="00216844"/>
    <w:rsid w:val="00217C50"/>
    <w:rsid w:val="00217EE5"/>
    <w:rsid w:val="00223F1E"/>
    <w:rsid w:val="00230AD1"/>
    <w:rsid w:val="00234B49"/>
    <w:rsid w:val="00235F5C"/>
    <w:rsid w:val="00237042"/>
    <w:rsid w:val="00237DD6"/>
    <w:rsid w:val="002507A0"/>
    <w:rsid w:val="002560AC"/>
    <w:rsid w:val="00257FA3"/>
    <w:rsid w:val="00260477"/>
    <w:rsid w:val="002769D8"/>
    <w:rsid w:val="00277B56"/>
    <w:rsid w:val="00277D5F"/>
    <w:rsid w:val="002806FC"/>
    <w:rsid w:val="00282A74"/>
    <w:rsid w:val="00283D63"/>
    <w:rsid w:val="002849D4"/>
    <w:rsid w:val="00284F0D"/>
    <w:rsid w:val="00285E0E"/>
    <w:rsid w:val="002876F0"/>
    <w:rsid w:val="00293D3F"/>
    <w:rsid w:val="00295EEC"/>
    <w:rsid w:val="002A0BE4"/>
    <w:rsid w:val="002A19F5"/>
    <w:rsid w:val="002A61FF"/>
    <w:rsid w:val="002A64AF"/>
    <w:rsid w:val="002B4922"/>
    <w:rsid w:val="002B69F3"/>
    <w:rsid w:val="002C0F2E"/>
    <w:rsid w:val="002C22C3"/>
    <w:rsid w:val="002C2D19"/>
    <w:rsid w:val="002C33EF"/>
    <w:rsid w:val="002C5966"/>
    <w:rsid w:val="002C5F45"/>
    <w:rsid w:val="002C78D0"/>
    <w:rsid w:val="002D10FA"/>
    <w:rsid w:val="002D3773"/>
    <w:rsid w:val="002D4C55"/>
    <w:rsid w:val="002D6812"/>
    <w:rsid w:val="002D7FFB"/>
    <w:rsid w:val="002E6858"/>
    <w:rsid w:val="002E6DED"/>
    <w:rsid w:val="002F08A2"/>
    <w:rsid w:val="002F27B7"/>
    <w:rsid w:val="002F4D55"/>
    <w:rsid w:val="003003B7"/>
    <w:rsid w:val="00300956"/>
    <w:rsid w:val="00300F54"/>
    <w:rsid w:val="00304D13"/>
    <w:rsid w:val="00305637"/>
    <w:rsid w:val="0030689A"/>
    <w:rsid w:val="00317187"/>
    <w:rsid w:val="00317E96"/>
    <w:rsid w:val="00323B85"/>
    <w:rsid w:val="00323C3F"/>
    <w:rsid w:val="0032499A"/>
    <w:rsid w:val="003259F3"/>
    <w:rsid w:val="0032689E"/>
    <w:rsid w:val="00327F59"/>
    <w:rsid w:val="003315A4"/>
    <w:rsid w:val="003341F7"/>
    <w:rsid w:val="003352F7"/>
    <w:rsid w:val="00335FA0"/>
    <w:rsid w:val="00336D3C"/>
    <w:rsid w:val="00340CBD"/>
    <w:rsid w:val="003413F1"/>
    <w:rsid w:val="0034155F"/>
    <w:rsid w:val="00341970"/>
    <w:rsid w:val="003467B1"/>
    <w:rsid w:val="00347FEC"/>
    <w:rsid w:val="003509DF"/>
    <w:rsid w:val="003545A8"/>
    <w:rsid w:val="0035511A"/>
    <w:rsid w:val="00356F45"/>
    <w:rsid w:val="00357D6F"/>
    <w:rsid w:val="00361370"/>
    <w:rsid w:val="0036261C"/>
    <w:rsid w:val="00363446"/>
    <w:rsid w:val="003647D8"/>
    <w:rsid w:val="003648F0"/>
    <w:rsid w:val="00366B74"/>
    <w:rsid w:val="00366D19"/>
    <w:rsid w:val="00370855"/>
    <w:rsid w:val="00371B47"/>
    <w:rsid w:val="00374DA0"/>
    <w:rsid w:val="0038131A"/>
    <w:rsid w:val="00381D1E"/>
    <w:rsid w:val="00381F95"/>
    <w:rsid w:val="00385DFC"/>
    <w:rsid w:val="003861E2"/>
    <w:rsid w:val="0038631E"/>
    <w:rsid w:val="00390273"/>
    <w:rsid w:val="003912A8"/>
    <w:rsid w:val="00395C49"/>
    <w:rsid w:val="003971B2"/>
    <w:rsid w:val="003A4A83"/>
    <w:rsid w:val="003A617C"/>
    <w:rsid w:val="003A710A"/>
    <w:rsid w:val="003A7329"/>
    <w:rsid w:val="003B13E5"/>
    <w:rsid w:val="003B1937"/>
    <w:rsid w:val="003B3455"/>
    <w:rsid w:val="003B5A66"/>
    <w:rsid w:val="003B5FE0"/>
    <w:rsid w:val="003B659E"/>
    <w:rsid w:val="003C09D3"/>
    <w:rsid w:val="003C0B51"/>
    <w:rsid w:val="003C275E"/>
    <w:rsid w:val="003C42DB"/>
    <w:rsid w:val="003C4FDE"/>
    <w:rsid w:val="003D0897"/>
    <w:rsid w:val="003D2927"/>
    <w:rsid w:val="003D4903"/>
    <w:rsid w:val="003D633F"/>
    <w:rsid w:val="003D78F3"/>
    <w:rsid w:val="003E0874"/>
    <w:rsid w:val="003E2D45"/>
    <w:rsid w:val="003E58DF"/>
    <w:rsid w:val="003F3205"/>
    <w:rsid w:val="003F3627"/>
    <w:rsid w:val="004023A4"/>
    <w:rsid w:val="00404C4C"/>
    <w:rsid w:val="00405C71"/>
    <w:rsid w:val="00405D53"/>
    <w:rsid w:val="00406EE4"/>
    <w:rsid w:val="004076E8"/>
    <w:rsid w:val="004106F5"/>
    <w:rsid w:val="00410CCB"/>
    <w:rsid w:val="0041158F"/>
    <w:rsid w:val="00411E69"/>
    <w:rsid w:val="00412DC6"/>
    <w:rsid w:val="0041423F"/>
    <w:rsid w:val="0041429B"/>
    <w:rsid w:val="00414F81"/>
    <w:rsid w:val="004214A2"/>
    <w:rsid w:val="00421917"/>
    <w:rsid w:val="00424A4B"/>
    <w:rsid w:val="00425A8A"/>
    <w:rsid w:val="00430A0B"/>
    <w:rsid w:val="004313DC"/>
    <w:rsid w:val="004326F8"/>
    <w:rsid w:val="004347C3"/>
    <w:rsid w:val="00435B39"/>
    <w:rsid w:val="00435FB6"/>
    <w:rsid w:val="0043635B"/>
    <w:rsid w:val="00436A0F"/>
    <w:rsid w:val="00437150"/>
    <w:rsid w:val="0043750A"/>
    <w:rsid w:val="00437B15"/>
    <w:rsid w:val="00440832"/>
    <w:rsid w:val="00440A48"/>
    <w:rsid w:val="00440E97"/>
    <w:rsid w:val="00441D63"/>
    <w:rsid w:val="00446886"/>
    <w:rsid w:val="00447577"/>
    <w:rsid w:val="00447ED0"/>
    <w:rsid w:val="00451674"/>
    <w:rsid w:val="00451A31"/>
    <w:rsid w:val="0045247D"/>
    <w:rsid w:val="00457783"/>
    <w:rsid w:val="004610A2"/>
    <w:rsid w:val="004624A9"/>
    <w:rsid w:val="004645F7"/>
    <w:rsid w:val="00464BD1"/>
    <w:rsid w:val="00465CD8"/>
    <w:rsid w:val="00470E81"/>
    <w:rsid w:val="004718E2"/>
    <w:rsid w:val="004732E9"/>
    <w:rsid w:val="00481FBF"/>
    <w:rsid w:val="00484281"/>
    <w:rsid w:val="004854BB"/>
    <w:rsid w:val="00485AF0"/>
    <w:rsid w:val="00486179"/>
    <w:rsid w:val="00490B74"/>
    <w:rsid w:val="00492E29"/>
    <w:rsid w:val="00492E55"/>
    <w:rsid w:val="00494493"/>
    <w:rsid w:val="00495144"/>
    <w:rsid w:val="00496606"/>
    <w:rsid w:val="004A3783"/>
    <w:rsid w:val="004A5E33"/>
    <w:rsid w:val="004A633E"/>
    <w:rsid w:val="004A7154"/>
    <w:rsid w:val="004B1957"/>
    <w:rsid w:val="004C1E82"/>
    <w:rsid w:val="004C4EEC"/>
    <w:rsid w:val="004C6CCF"/>
    <w:rsid w:val="004D1723"/>
    <w:rsid w:val="004D280E"/>
    <w:rsid w:val="004E103C"/>
    <w:rsid w:val="004E2A47"/>
    <w:rsid w:val="004E2FE5"/>
    <w:rsid w:val="004E47D6"/>
    <w:rsid w:val="004E5817"/>
    <w:rsid w:val="004E5E66"/>
    <w:rsid w:val="004E7ADB"/>
    <w:rsid w:val="004F0325"/>
    <w:rsid w:val="004F4301"/>
    <w:rsid w:val="0050116C"/>
    <w:rsid w:val="005011D9"/>
    <w:rsid w:val="00503B4D"/>
    <w:rsid w:val="00504079"/>
    <w:rsid w:val="00504EE9"/>
    <w:rsid w:val="005050B1"/>
    <w:rsid w:val="00505F47"/>
    <w:rsid w:val="00511DE1"/>
    <w:rsid w:val="005130D7"/>
    <w:rsid w:val="00513F7D"/>
    <w:rsid w:val="00514491"/>
    <w:rsid w:val="00514ADE"/>
    <w:rsid w:val="00514E4F"/>
    <w:rsid w:val="005150FD"/>
    <w:rsid w:val="0051642A"/>
    <w:rsid w:val="00521576"/>
    <w:rsid w:val="00521DA0"/>
    <w:rsid w:val="00522E31"/>
    <w:rsid w:val="005250E6"/>
    <w:rsid w:val="00530ED5"/>
    <w:rsid w:val="00540720"/>
    <w:rsid w:val="005423A7"/>
    <w:rsid w:val="00542D23"/>
    <w:rsid w:val="00543863"/>
    <w:rsid w:val="005441F6"/>
    <w:rsid w:val="0054442C"/>
    <w:rsid w:val="00545B58"/>
    <w:rsid w:val="00547284"/>
    <w:rsid w:val="00547B84"/>
    <w:rsid w:val="00550056"/>
    <w:rsid w:val="00550285"/>
    <w:rsid w:val="005535F8"/>
    <w:rsid w:val="005544FC"/>
    <w:rsid w:val="00562492"/>
    <w:rsid w:val="00567366"/>
    <w:rsid w:val="005679E8"/>
    <w:rsid w:val="00572A20"/>
    <w:rsid w:val="00576D41"/>
    <w:rsid w:val="00577D7A"/>
    <w:rsid w:val="00577E18"/>
    <w:rsid w:val="005811D2"/>
    <w:rsid w:val="005836F8"/>
    <w:rsid w:val="00583CC1"/>
    <w:rsid w:val="005864D9"/>
    <w:rsid w:val="005873B1"/>
    <w:rsid w:val="00587823"/>
    <w:rsid w:val="00587A4E"/>
    <w:rsid w:val="005918FA"/>
    <w:rsid w:val="00592A86"/>
    <w:rsid w:val="0059425A"/>
    <w:rsid w:val="005A4256"/>
    <w:rsid w:val="005A5504"/>
    <w:rsid w:val="005B3029"/>
    <w:rsid w:val="005B46CC"/>
    <w:rsid w:val="005B4801"/>
    <w:rsid w:val="005B5F2F"/>
    <w:rsid w:val="005B721C"/>
    <w:rsid w:val="005C23A4"/>
    <w:rsid w:val="005C2476"/>
    <w:rsid w:val="005C5880"/>
    <w:rsid w:val="005C5EAC"/>
    <w:rsid w:val="005C60F6"/>
    <w:rsid w:val="005C62DB"/>
    <w:rsid w:val="005C769F"/>
    <w:rsid w:val="005D02AB"/>
    <w:rsid w:val="005D0EA5"/>
    <w:rsid w:val="005D1CDF"/>
    <w:rsid w:val="005D2BB7"/>
    <w:rsid w:val="005D3E6C"/>
    <w:rsid w:val="005D4B65"/>
    <w:rsid w:val="005D4FBB"/>
    <w:rsid w:val="005D6FFE"/>
    <w:rsid w:val="005D7B7D"/>
    <w:rsid w:val="005E0384"/>
    <w:rsid w:val="005E22AB"/>
    <w:rsid w:val="005E4656"/>
    <w:rsid w:val="005E61A8"/>
    <w:rsid w:val="005E7928"/>
    <w:rsid w:val="005E7BBA"/>
    <w:rsid w:val="005F1B30"/>
    <w:rsid w:val="005F4EF4"/>
    <w:rsid w:val="005F61E8"/>
    <w:rsid w:val="005F6419"/>
    <w:rsid w:val="00600832"/>
    <w:rsid w:val="00600F2D"/>
    <w:rsid w:val="006021B4"/>
    <w:rsid w:val="0060301D"/>
    <w:rsid w:val="00604824"/>
    <w:rsid w:val="0060543D"/>
    <w:rsid w:val="00605B3F"/>
    <w:rsid w:val="00606129"/>
    <w:rsid w:val="006077D5"/>
    <w:rsid w:val="006104DD"/>
    <w:rsid w:val="00611C7B"/>
    <w:rsid w:val="006130B5"/>
    <w:rsid w:val="006131A3"/>
    <w:rsid w:val="00614DD8"/>
    <w:rsid w:val="00617400"/>
    <w:rsid w:val="00622083"/>
    <w:rsid w:val="00625609"/>
    <w:rsid w:val="00631EF1"/>
    <w:rsid w:val="00632D29"/>
    <w:rsid w:val="00632DA4"/>
    <w:rsid w:val="006348EF"/>
    <w:rsid w:val="00635ACA"/>
    <w:rsid w:val="006373D7"/>
    <w:rsid w:val="00641E93"/>
    <w:rsid w:val="00642E3A"/>
    <w:rsid w:val="00645B8F"/>
    <w:rsid w:val="00647CF3"/>
    <w:rsid w:val="00651077"/>
    <w:rsid w:val="0065341C"/>
    <w:rsid w:val="00653B6E"/>
    <w:rsid w:val="006552FB"/>
    <w:rsid w:val="0065657D"/>
    <w:rsid w:val="00663D4E"/>
    <w:rsid w:val="00664950"/>
    <w:rsid w:val="006657A5"/>
    <w:rsid w:val="00667150"/>
    <w:rsid w:val="006717AD"/>
    <w:rsid w:val="006728F2"/>
    <w:rsid w:val="0067483A"/>
    <w:rsid w:val="00674C7C"/>
    <w:rsid w:val="00676FCB"/>
    <w:rsid w:val="00677AAB"/>
    <w:rsid w:val="00680387"/>
    <w:rsid w:val="00681177"/>
    <w:rsid w:val="00683220"/>
    <w:rsid w:val="006838CB"/>
    <w:rsid w:val="00684436"/>
    <w:rsid w:val="00684C90"/>
    <w:rsid w:val="00686821"/>
    <w:rsid w:val="00687FA0"/>
    <w:rsid w:val="00693344"/>
    <w:rsid w:val="00693925"/>
    <w:rsid w:val="00695E87"/>
    <w:rsid w:val="00696AD5"/>
    <w:rsid w:val="00696D07"/>
    <w:rsid w:val="006A203E"/>
    <w:rsid w:val="006A3C11"/>
    <w:rsid w:val="006B3326"/>
    <w:rsid w:val="006B4913"/>
    <w:rsid w:val="006B7010"/>
    <w:rsid w:val="006B773E"/>
    <w:rsid w:val="006C07BB"/>
    <w:rsid w:val="006C1EF6"/>
    <w:rsid w:val="006C3095"/>
    <w:rsid w:val="006C3B1F"/>
    <w:rsid w:val="006C75A9"/>
    <w:rsid w:val="006C7CED"/>
    <w:rsid w:val="006D27E2"/>
    <w:rsid w:val="006D2A65"/>
    <w:rsid w:val="006D335D"/>
    <w:rsid w:val="006D75CE"/>
    <w:rsid w:val="006D78FC"/>
    <w:rsid w:val="006E042D"/>
    <w:rsid w:val="006E1151"/>
    <w:rsid w:val="006E15C6"/>
    <w:rsid w:val="006E6311"/>
    <w:rsid w:val="006E6CEB"/>
    <w:rsid w:val="006F162C"/>
    <w:rsid w:val="006F279B"/>
    <w:rsid w:val="007008C2"/>
    <w:rsid w:val="00703066"/>
    <w:rsid w:val="0070368F"/>
    <w:rsid w:val="00704AB1"/>
    <w:rsid w:val="00705D72"/>
    <w:rsid w:val="0070765E"/>
    <w:rsid w:val="00707EC0"/>
    <w:rsid w:val="00707FD8"/>
    <w:rsid w:val="00710FCC"/>
    <w:rsid w:val="007129E2"/>
    <w:rsid w:val="00712F09"/>
    <w:rsid w:val="007145FF"/>
    <w:rsid w:val="0071543A"/>
    <w:rsid w:val="00715B2A"/>
    <w:rsid w:val="00722978"/>
    <w:rsid w:val="00723323"/>
    <w:rsid w:val="00726C58"/>
    <w:rsid w:val="007308AC"/>
    <w:rsid w:val="00731631"/>
    <w:rsid w:val="007336A6"/>
    <w:rsid w:val="00733B21"/>
    <w:rsid w:val="0073681E"/>
    <w:rsid w:val="00737FF2"/>
    <w:rsid w:val="00740831"/>
    <w:rsid w:val="007424FD"/>
    <w:rsid w:val="007439CD"/>
    <w:rsid w:val="00744B02"/>
    <w:rsid w:val="007450F1"/>
    <w:rsid w:val="007450FB"/>
    <w:rsid w:val="0074618F"/>
    <w:rsid w:val="00751515"/>
    <w:rsid w:val="0075761C"/>
    <w:rsid w:val="0075764A"/>
    <w:rsid w:val="007626B7"/>
    <w:rsid w:val="00762E52"/>
    <w:rsid w:val="007646F0"/>
    <w:rsid w:val="00766145"/>
    <w:rsid w:val="007705EE"/>
    <w:rsid w:val="00770E73"/>
    <w:rsid w:val="007723C2"/>
    <w:rsid w:val="00774741"/>
    <w:rsid w:val="007759B2"/>
    <w:rsid w:val="007779F1"/>
    <w:rsid w:val="007818EC"/>
    <w:rsid w:val="00781A50"/>
    <w:rsid w:val="0078212B"/>
    <w:rsid w:val="007835BB"/>
    <w:rsid w:val="00784334"/>
    <w:rsid w:val="00784DF6"/>
    <w:rsid w:val="00785232"/>
    <w:rsid w:val="00785BC4"/>
    <w:rsid w:val="007929FD"/>
    <w:rsid w:val="00793624"/>
    <w:rsid w:val="00797077"/>
    <w:rsid w:val="007A01F3"/>
    <w:rsid w:val="007A14F3"/>
    <w:rsid w:val="007A2D21"/>
    <w:rsid w:val="007A7992"/>
    <w:rsid w:val="007B186C"/>
    <w:rsid w:val="007B387D"/>
    <w:rsid w:val="007B3A20"/>
    <w:rsid w:val="007C04C3"/>
    <w:rsid w:val="007C1696"/>
    <w:rsid w:val="007C3339"/>
    <w:rsid w:val="007C3ED0"/>
    <w:rsid w:val="007C48C4"/>
    <w:rsid w:val="007C57DE"/>
    <w:rsid w:val="007C5971"/>
    <w:rsid w:val="007C6EB0"/>
    <w:rsid w:val="007D213F"/>
    <w:rsid w:val="007D3E3B"/>
    <w:rsid w:val="007D41A4"/>
    <w:rsid w:val="007D5230"/>
    <w:rsid w:val="007E0A7D"/>
    <w:rsid w:val="007E11D9"/>
    <w:rsid w:val="007E34FC"/>
    <w:rsid w:val="007E420F"/>
    <w:rsid w:val="007E42DC"/>
    <w:rsid w:val="007E49CE"/>
    <w:rsid w:val="007E5AA1"/>
    <w:rsid w:val="007E7877"/>
    <w:rsid w:val="007E7E04"/>
    <w:rsid w:val="007F276D"/>
    <w:rsid w:val="007F31DF"/>
    <w:rsid w:val="007F3B9F"/>
    <w:rsid w:val="007F467E"/>
    <w:rsid w:val="007F54B9"/>
    <w:rsid w:val="007F5999"/>
    <w:rsid w:val="007F6C65"/>
    <w:rsid w:val="008025A3"/>
    <w:rsid w:val="008028D9"/>
    <w:rsid w:val="008039AD"/>
    <w:rsid w:val="008063E7"/>
    <w:rsid w:val="00806A76"/>
    <w:rsid w:val="00810BD9"/>
    <w:rsid w:val="00811C9D"/>
    <w:rsid w:val="00816C80"/>
    <w:rsid w:val="0081797B"/>
    <w:rsid w:val="00820851"/>
    <w:rsid w:val="0082253A"/>
    <w:rsid w:val="00822E0D"/>
    <w:rsid w:val="008247DA"/>
    <w:rsid w:val="00825415"/>
    <w:rsid w:val="00825CBD"/>
    <w:rsid w:val="00827C88"/>
    <w:rsid w:val="00831D8D"/>
    <w:rsid w:val="008320B0"/>
    <w:rsid w:val="008368EB"/>
    <w:rsid w:val="00837EDC"/>
    <w:rsid w:val="0084156D"/>
    <w:rsid w:val="00841BCD"/>
    <w:rsid w:val="00842843"/>
    <w:rsid w:val="00842886"/>
    <w:rsid w:val="00844B01"/>
    <w:rsid w:val="00847264"/>
    <w:rsid w:val="00851354"/>
    <w:rsid w:val="00851A69"/>
    <w:rsid w:val="00851A8E"/>
    <w:rsid w:val="00852234"/>
    <w:rsid w:val="00852601"/>
    <w:rsid w:val="00853374"/>
    <w:rsid w:val="0085365B"/>
    <w:rsid w:val="00854C2F"/>
    <w:rsid w:val="00855543"/>
    <w:rsid w:val="00856CCE"/>
    <w:rsid w:val="00860738"/>
    <w:rsid w:val="0086289E"/>
    <w:rsid w:val="008632C0"/>
    <w:rsid w:val="00864489"/>
    <w:rsid w:val="00864B8C"/>
    <w:rsid w:val="008654E1"/>
    <w:rsid w:val="00867A84"/>
    <w:rsid w:val="008708BB"/>
    <w:rsid w:val="00871440"/>
    <w:rsid w:val="008720C6"/>
    <w:rsid w:val="00872919"/>
    <w:rsid w:val="008759F5"/>
    <w:rsid w:val="00875B90"/>
    <w:rsid w:val="008802D8"/>
    <w:rsid w:val="0088086A"/>
    <w:rsid w:val="00880D02"/>
    <w:rsid w:val="00881CB7"/>
    <w:rsid w:val="008826C1"/>
    <w:rsid w:val="00883DFD"/>
    <w:rsid w:val="00884B22"/>
    <w:rsid w:val="0088551A"/>
    <w:rsid w:val="0088697C"/>
    <w:rsid w:val="00887EB3"/>
    <w:rsid w:val="0089210C"/>
    <w:rsid w:val="008929C6"/>
    <w:rsid w:val="00893D2E"/>
    <w:rsid w:val="00896249"/>
    <w:rsid w:val="0089728F"/>
    <w:rsid w:val="008A0904"/>
    <w:rsid w:val="008A1BF7"/>
    <w:rsid w:val="008A5B0E"/>
    <w:rsid w:val="008A614F"/>
    <w:rsid w:val="008A7506"/>
    <w:rsid w:val="008B02E2"/>
    <w:rsid w:val="008B0961"/>
    <w:rsid w:val="008B1099"/>
    <w:rsid w:val="008B4ED7"/>
    <w:rsid w:val="008C39F7"/>
    <w:rsid w:val="008C55D4"/>
    <w:rsid w:val="008C5DA8"/>
    <w:rsid w:val="008C726A"/>
    <w:rsid w:val="008D4B2B"/>
    <w:rsid w:val="008E5BCC"/>
    <w:rsid w:val="008E7CCD"/>
    <w:rsid w:val="008E7E18"/>
    <w:rsid w:val="008F3D29"/>
    <w:rsid w:val="008F4145"/>
    <w:rsid w:val="008F75FD"/>
    <w:rsid w:val="0090091A"/>
    <w:rsid w:val="00900EDD"/>
    <w:rsid w:val="00901768"/>
    <w:rsid w:val="009026C1"/>
    <w:rsid w:val="00903E42"/>
    <w:rsid w:val="009042BD"/>
    <w:rsid w:val="00904FE4"/>
    <w:rsid w:val="009120C1"/>
    <w:rsid w:val="00913C3E"/>
    <w:rsid w:val="00916F0D"/>
    <w:rsid w:val="00922C4E"/>
    <w:rsid w:val="0092523D"/>
    <w:rsid w:val="00926406"/>
    <w:rsid w:val="00927740"/>
    <w:rsid w:val="0092779A"/>
    <w:rsid w:val="00927923"/>
    <w:rsid w:val="00933561"/>
    <w:rsid w:val="00936159"/>
    <w:rsid w:val="00937AEA"/>
    <w:rsid w:val="00941B99"/>
    <w:rsid w:val="00951037"/>
    <w:rsid w:val="00952766"/>
    <w:rsid w:val="00955050"/>
    <w:rsid w:val="00966B97"/>
    <w:rsid w:val="00967079"/>
    <w:rsid w:val="00970C00"/>
    <w:rsid w:val="009733B5"/>
    <w:rsid w:val="0097546D"/>
    <w:rsid w:val="00975B71"/>
    <w:rsid w:val="00977E1D"/>
    <w:rsid w:val="00980C34"/>
    <w:rsid w:val="0098295C"/>
    <w:rsid w:val="00991942"/>
    <w:rsid w:val="00992C57"/>
    <w:rsid w:val="009A1BE0"/>
    <w:rsid w:val="009A62AC"/>
    <w:rsid w:val="009B0573"/>
    <w:rsid w:val="009B1A60"/>
    <w:rsid w:val="009B77DA"/>
    <w:rsid w:val="009B7B4B"/>
    <w:rsid w:val="009B7C21"/>
    <w:rsid w:val="009C2AEB"/>
    <w:rsid w:val="009D00B3"/>
    <w:rsid w:val="009D2A2B"/>
    <w:rsid w:val="009D4F41"/>
    <w:rsid w:val="009E0F83"/>
    <w:rsid w:val="009E1A7A"/>
    <w:rsid w:val="009E30C3"/>
    <w:rsid w:val="009E4E6E"/>
    <w:rsid w:val="009E6495"/>
    <w:rsid w:val="009E7F91"/>
    <w:rsid w:val="009F10CF"/>
    <w:rsid w:val="009F2628"/>
    <w:rsid w:val="009F4109"/>
    <w:rsid w:val="009F5839"/>
    <w:rsid w:val="00A03FF6"/>
    <w:rsid w:val="00A0419B"/>
    <w:rsid w:val="00A04992"/>
    <w:rsid w:val="00A06B5A"/>
    <w:rsid w:val="00A10F34"/>
    <w:rsid w:val="00A127AC"/>
    <w:rsid w:val="00A147AA"/>
    <w:rsid w:val="00A14D9A"/>
    <w:rsid w:val="00A16A35"/>
    <w:rsid w:val="00A17565"/>
    <w:rsid w:val="00A21D71"/>
    <w:rsid w:val="00A22B78"/>
    <w:rsid w:val="00A24657"/>
    <w:rsid w:val="00A246F7"/>
    <w:rsid w:val="00A257BE"/>
    <w:rsid w:val="00A25AE5"/>
    <w:rsid w:val="00A25E58"/>
    <w:rsid w:val="00A26442"/>
    <w:rsid w:val="00A2650E"/>
    <w:rsid w:val="00A26623"/>
    <w:rsid w:val="00A27D19"/>
    <w:rsid w:val="00A30568"/>
    <w:rsid w:val="00A37002"/>
    <w:rsid w:val="00A4355E"/>
    <w:rsid w:val="00A47E2A"/>
    <w:rsid w:val="00A50D42"/>
    <w:rsid w:val="00A520D9"/>
    <w:rsid w:val="00A5348B"/>
    <w:rsid w:val="00A55B24"/>
    <w:rsid w:val="00A56028"/>
    <w:rsid w:val="00A56214"/>
    <w:rsid w:val="00A564C6"/>
    <w:rsid w:val="00A56A77"/>
    <w:rsid w:val="00A600F2"/>
    <w:rsid w:val="00A62D05"/>
    <w:rsid w:val="00A63298"/>
    <w:rsid w:val="00A64DA0"/>
    <w:rsid w:val="00A71E83"/>
    <w:rsid w:val="00A7487B"/>
    <w:rsid w:val="00A7584E"/>
    <w:rsid w:val="00A76483"/>
    <w:rsid w:val="00A76F39"/>
    <w:rsid w:val="00A7780B"/>
    <w:rsid w:val="00A81873"/>
    <w:rsid w:val="00A823D6"/>
    <w:rsid w:val="00A85059"/>
    <w:rsid w:val="00A862EF"/>
    <w:rsid w:val="00A8636C"/>
    <w:rsid w:val="00A91D35"/>
    <w:rsid w:val="00A91EC7"/>
    <w:rsid w:val="00A92BCD"/>
    <w:rsid w:val="00A930BF"/>
    <w:rsid w:val="00A947EE"/>
    <w:rsid w:val="00A95BE7"/>
    <w:rsid w:val="00AA0A01"/>
    <w:rsid w:val="00AA0BD8"/>
    <w:rsid w:val="00AA1B0E"/>
    <w:rsid w:val="00AA2FD4"/>
    <w:rsid w:val="00AA39FB"/>
    <w:rsid w:val="00AA40FC"/>
    <w:rsid w:val="00AA47B6"/>
    <w:rsid w:val="00AA5855"/>
    <w:rsid w:val="00AA5999"/>
    <w:rsid w:val="00AA6C7A"/>
    <w:rsid w:val="00AB7988"/>
    <w:rsid w:val="00AB7F53"/>
    <w:rsid w:val="00AC163B"/>
    <w:rsid w:val="00AC188A"/>
    <w:rsid w:val="00AC2A97"/>
    <w:rsid w:val="00AC3BB1"/>
    <w:rsid w:val="00AC5CA7"/>
    <w:rsid w:val="00AC6058"/>
    <w:rsid w:val="00AC739B"/>
    <w:rsid w:val="00AD0702"/>
    <w:rsid w:val="00AD1163"/>
    <w:rsid w:val="00AD6257"/>
    <w:rsid w:val="00AD7D26"/>
    <w:rsid w:val="00AE2BA5"/>
    <w:rsid w:val="00AE3CDB"/>
    <w:rsid w:val="00AE49BB"/>
    <w:rsid w:val="00AE56B1"/>
    <w:rsid w:val="00AE5BB3"/>
    <w:rsid w:val="00AE6D09"/>
    <w:rsid w:val="00AF0712"/>
    <w:rsid w:val="00AF7158"/>
    <w:rsid w:val="00AF7679"/>
    <w:rsid w:val="00AF7A7C"/>
    <w:rsid w:val="00B00721"/>
    <w:rsid w:val="00B00CBB"/>
    <w:rsid w:val="00B02070"/>
    <w:rsid w:val="00B02C89"/>
    <w:rsid w:val="00B03E2C"/>
    <w:rsid w:val="00B0791B"/>
    <w:rsid w:val="00B10372"/>
    <w:rsid w:val="00B13BCF"/>
    <w:rsid w:val="00B1463E"/>
    <w:rsid w:val="00B17820"/>
    <w:rsid w:val="00B23033"/>
    <w:rsid w:val="00B2586C"/>
    <w:rsid w:val="00B304F8"/>
    <w:rsid w:val="00B332A2"/>
    <w:rsid w:val="00B35BA0"/>
    <w:rsid w:val="00B408B6"/>
    <w:rsid w:val="00B40F65"/>
    <w:rsid w:val="00B41628"/>
    <w:rsid w:val="00B46ED9"/>
    <w:rsid w:val="00B51D77"/>
    <w:rsid w:val="00B542DA"/>
    <w:rsid w:val="00B54B86"/>
    <w:rsid w:val="00B55EBE"/>
    <w:rsid w:val="00B61992"/>
    <w:rsid w:val="00B62182"/>
    <w:rsid w:val="00B624A1"/>
    <w:rsid w:val="00B70AE0"/>
    <w:rsid w:val="00B727B7"/>
    <w:rsid w:val="00B72C38"/>
    <w:rsid w:val="00B73862"/>
    <w:rsid w:val="00B739DD"/>
    <w:rsid w:val="00B73F43"/>
    <w:rsid w:val="00B75BBF"/>
    <w:rsid w:val="00B76CBD"/>
    <w:rsid w:val="00B81CDC"/>
    <w:rsid w:val="00B8369F"/>
    <w:rsid w:val="00B838DC"/>
    <w:rsid w:val="00B846A4"/>
    <w:rsid w:val="00B84EE8"/>
    <w:rsid w:val="00B85291"/>
    <w:rsid w:val="00B85663"/>
    <w:rsid w:val="00B858C6"/>
    <w:rsid w:val="00B86834"/>
    <w:rsid w:val="00B9494A"/>
    <w:rsid w:val="00B97826"/>
    <w:rsid w:val="00BA308C"/>
    <w:rsid w:val="00BA4B99"/>
    <w:rsid w:val="00BA6B66"/>
    <w:rsid w:val="00BA6E48"/>
    <w:rsid w:val="00BB3373"/>
    <w:rsid w:val="00BB3AB8"/>
    <w:rsid w:val="00BB410D"/>
    <w:rsid w:val="00BB7A63"/>
    <w:rsid w:val="00BC17EA"/>
    <w:rsid w:val="00BC3A2D"/>
    <w:rsid w:val="00BC4785"/>
    <w:rsid w:val="00BC493E"/>
    <w:rsid w:val="00BC6512"/>
    <w:rsid w:val="00BC7217"/>
    <w:rsid w:val="00BD1B25"/>
    <w:rsid w:val="00BD3978"/>
    <w:rsid w:val="00BD4018"/>
    <w:rsid w:val="00BD445D"/>
    <w:rsid w:val="00BD4FE1"/>
    <w:rsid w:val="00BD549D"/>
    <w:rsid w:val="00BD6486"/>
    <w:rsid w:val="00BD7EAD"/>
    <w:rsid w:val="00BE0500"/>
    <w:rsid w:val="00BE0AF6"/>
    <w:rsid w:val="00BE0D96"/>
    <w:rsid w:val="00BE1D0E"/>
    <w:rsid w:val="00BE1F03"/>
    <w:rsid w:val="00BE3375"/>
    <w:rsid w:val="00BE58A7"/>
    <w:rsid w:val="00BE5DA1"/>
    <w:rsid w:val="00BE732D"/>
    <w:rsid w:val="00BE752E"/>
    <w:rsid w:val="00BF1B6A"/>
    <w:rsid w:val="00BF2218"/>
    <w:rsid w:val="00C0426B"/>
    <w:rsid w:val="00C045DF"/>
    <w:rsid w:val="00C059D4"/>
    <w:rsid w:val="00C071F0"/>
    <w:rsid w:val="00C075D8"/>
    <w:rsid w:val="00C1013E"/>
    <w:rsid w:val="00C10D49"/>
    <w:rsid w:val="00C10E46"/>
    <w:rsid w:val="00C14080"/>
    <w:rsid w:val="00C165E2"/>
    <w:rsid w:val="00C17073"/>
    <w:rsid w:val="00C22460"/>
    <w:rsid w:val="00C26D2B"/>
    <w:rsid w:val="00C26D43"/>
    <w:rsid w:val="00C271EC"/>
    <w:rsid w:val="00C30D96"/>
    <w:rsid w:val="00C35173"/>
    <w:rsid w:val="00C352A5"/>
    <w:rsid w:val="00C37C2C"/>
    <w:rsid w:val="00C404CF"/>
    <w:rsid w:val="00C4206E"/>
    <w:rsid w:val="00C424A6"/>
    <w:rsid w:val="00C43278"/>
    <w:rsid w:val="00C435CD"/>
    <w:rsid w:val="00C46548"/>
    <w:rsid w:val="00C51533"/>
    <w:rsid w:val="00C51805"/>
    <w:rsid w:val="00C54565"/>
    <w:rsid w:val="00C574D5"/>
    <w:rsid w:val="00C65EBA"/>
    <w:rsid w:val="00C67D5C"/>
    <w:rsid w:val="00C73F32"/>
    <w:rsid w:val="00C740E2"/>
    <w:rsid w:val="00C74D98"/>
    <w:rsid w:val="00C755A8"/>
    <w:rsid w:val="00C77ADE"/>
    <w:rsid w:val="00C808E5"/>
    <w:rsid w:val="00C84207"/>
    <w:rsid w:val="00C8743D"/>
    <w:rsid w:val="00C87462"/>
    <w:rsid w:val="00C90B57"/>
    <w:rsid w:val="00C934C4"/>
    <w:rsid w:val="00C957D4"/>
    <w:rsid w:val="00C97E77"/>
    <w:rsid w:val="00CA180C"/>
    <w:rsid w:val="00CA26EA"/>
    <w:rsid w:val="00CA371E"/>
    <w:rsid w:val="00CA7327"/>
    <w:rsid w:val="00CB22B2"/>
    <w:rsid w:val="00CB7C79"/>
    <w:rsid w:val="00CC1AE8"/>
    <w:rsid w:val="00CC2A7E"/>
    <w:rsid w:val="00CC2DFF"/>
    <w:rsid w:val="00CC3EE2"/>
    <w:rsid w:val="00CC4DD5"/>
    <w:rsid w:val="00CC5819"/>
    <w:rsid w:val="00CC6CA4"/>
    <w:rsid w:val="00CD33DA"/>
    <w:rsid w:val="00CD3DAA"/>
    <w:rsid w:val="00CD7382"/>
    <w:rsid w:val="00CD7492"/>
    <w:rsid w:val="00CE0953"/>
    <w:rsid w:val="00CE1886"/>
    <w:rsid w:val="00CE2A81"/>
    <w:rsid w:val="00CE3A6B"/>
    <w:rsid w:val="00CE7388"/>
    <w:rsid w:val="00CF5DB6"/>
    <w:rsid w:val="00CF7121"/>
    <w:rsid w:val="00CF74BC"/>
    <w:rsid w:val="00CF7EE4"/>
    <w:rsid w:val="00D00211"/>
    <w:rsid w:val="00D006D1"/>
    <w:rsid w:val="00D023DF"/>
    <w:rsid w:val="00D025AE"/>
    <w:rsid w:val="00D044A6"/>
    <w:rsid w:val="00D06309"/>
    <w:rsid w:val="00D0669F"/>
    <w:rsid w:val="00D14172"/>
    <w:rsid w:val="00D168C1"/>
    <w:rsid w:val="00D206BD"/>
    <w:rsid w:val="00D241FF"/>
    <w:rsid w:val="00D31B77"/>
    <w:rsid w:val="00D34755"/>
    <w:rsid w:val="00D34C7B"/>
    <w:rsid w:val="00D351EA"/>
    <w:rsid w:val="00D35C18"/>
    <w:rsid w:val="00D40288"/>
    <w:rsid w:val="00D43403"/>
    <w:rsid w:val="00D4351E"/>
    <w:rsid w:val="00D4373E"/>
    <w:rsid w:val="00D43A35"/>
    <w:rsid w:val="00D50A6B"/>
    <w:rsid w:val="00D5270B"/>
    <w:rsid w:val="00D52752"/>
    <w:rsid w:val="00D53521"/>
    <w:rsid w:val="00D60C8B"/>
    <w:rsid w:val="00D62E71"/>
    <w:rsid w:val="00D63BB7"/>
    <w:rsid w:val="00D6430D"/>
    <w:rsid w:val="00D66188"/>
    <w:rsid w:val="00D676C3"/>
    <w:rsid w:val="00D71055"/>
    <w:rsid w:val="00D71280"/>
    <w:rsid w:val="00D71E9C"/>
    <w:rsid w:val="00D7249D"/>
    <w:rsid w:val="00D731F6"/>
    <w:rsid w:val="00D73ED5"/>
    <w:rsid w:val="00D740CA"/>
    <w:rsid w:val="00D74ED9"/>
    <w:rsid w:val="00D75675"/>
    <w:rsid w:val="00D75A49"/>
    <w:rsid w:val="00D75BB3"/>
    <w:rsid w:val="00D83093"/>
    <w:rsid w:val="00D834A8"/>
    <w:rsid w:val="00D85728"/>
    <w:rsid w:val="00D87784"/>
    <w:rsid w:val="00D90F45"/>
    <w:rsid w:val="00D92D1F"/>
    <w:rsid w:val="00D93714"/>
    <w:rsid w:val="00D95481"/>
    <w:rsid w:val="00DA33B7"/>
    <w:rsid w:val="00DA4E5F"/>
    <w:rsid w:val="00DB1A84"/>
    <w:rsid w:val="00DB537E"/>
    <w:rsid w:val="00DC476C"/>
    <w:rsid w:val="00DC546C"/>
    <w:rsid w:val="00DC7A13"/>
    <w:rsid w:val="00DD76EB"/>
    <w:rsid w:val="00DE192A"/>
    <w:rsid w:val="00DE1FF1"/>
    <w:rsid w:val="00DE3BFD"/>
    <w:rsid w:val="00DE477F"/>
    <w:rsid w:val="00DE5DFE"/>
    <w:rsid w:val="00DE5EC4"/>
    <w:rsid w:val="00DE7064"/>
    <w:rsid w:val="00DE7559"/>
    <w:rsid w:val="00DF10F4"/>
    <w:rsid w:val="00DF2997"/>
    <w:rsid w:val="00DF59FB"/>
    <w:rsid w:val="00DF6BDF"/>
    <w:rsid w:val="00DF6E89"/>
    <w:rsid w:val="00E01589"/>
    <w:rsid w:val="00E019FD"/>
    <w:rsid w:val="00E06860"/>
    <w:rsid w:val="00E1073D"/>
    <w:rsid w:val="00E10BC4"/>
    <w:rsid w:val="00E10C12"/>
    <w:rsid w:val="00E11338"/>
    <w:rsid w:val="00E11B78"/>
    <w:rsid w:val="00E12199"/>
    <w:rsid w:val="00E12F01"/>
    <w:rsid w:val="00E1415D"/>
    <w:rsid w:val="00E15974"/>
    <w:rsid w:val="00E1693A"/>
    <w:rsid w:val="00E171AE"/>
    <w:rsid w:val="00E213BD"/>
    <w:rsid w:val="00E25830"/>
    <w:rsid w:val="00E2630D"/>
    <w:rsid w:val="00E30167"/>
    <w:rsid w:val="00E30A8E"/>
    <w:rsid w:val="00E323E9"/>
    <w:rsid w:val="00E32DAF"/>
    <w:rsid w:val="00E32FB6"/>
    <w:rsid w:val="00E34018"/>
    <w:rsid w:val="00E37D05"/>
    <w:rsid w:val="00E41722"/>
    <w:rsid w:val="00E4241B"/>
    <w:rsid w:val="00E437D2"/>
    <w:rsid w:val="00E43BF9"/>
    <w:rsid w:val="00E44B40"/>
    <w:rsid w:val="00E47BC6"/>
    <w:rsid w:val="00E47DAC"/>
    <w:rsid w:val="00E50CCD"/>
    <w:rsid w:val="00E51930"/>
    <w:rsid w:val="00E5238B"/>
    <w:rsid w:val="00E53EFC"/>
    <w:rsid w:val="00E55751"/>
    <w:rsid w:val="00E57800"/>
    <w:rsid w:val="00E60984"/>
    <w:rsid w:val="00E7398E"/>
    <w:rsid w:val="00E812F2"/>
    <w:rsid w:val="00E82B94"/>
    <w:rsid w:val="00E859D1"/>
    <w:rsid w:val="00E85ABC"/>
    <w:rsid w:val="00E909A0"/>
    <w:rsid w:val="00E93A98"/>
    <w:rsid w:val="00E94BD1"/>
    <w:rsid w:val="00E9516F"/>
    <w:rsid w:val="00E96463"/>
    <w:rsid w:val="00E9748F"/>
    <w:rsid w:val="00EA2064"/>
    <w:rsid w:val="00EA2311"/>
    <w:rsid w:val="00EA372F"/>
    <w:rsid w:val="00EA41FC"/>
    <w:rsid w:val="00EA5354"/>
    <w:rsid w:val="00EA5F30"/>
    <w:rsid w:val="00EA7131"/>
    <w:rsid w:val="00EB45A5"/>
    <w:rsid w:val="00EC00E0"/>
    <w:rsid w:val="00EC01F4"/>
    <w:rsid w:val="00EC1D5D"/>
    <w:rsid w:val="00EC7BC3"/>
    <w:rsid w:val="00ED0D3A"/>
    <w:rsid w:val="00ED2886"/>
    <w:rsid w:val="00ED3846"/>
    <w:rsid w:val="00ED4690"/>
    <w:rsid w:val="00ED6883"/>
    <w:rsid w:val="00ED739A"/>
    <w:rsid w:val="00ED7600"/>
    <w:rsid w:val="00ED7B67"/>
    <w:rsid w:val="00EE1A7D"/>
    <w:rsid w:val="00EE3204"/>
    <w:rsid w:val="00EE69DA"/>
    <w:rsid w:val="00EF1ECF"/>
    <w:rsid w:val="00EF2326"/>
    <w:rsid w:val="00EF6073"/>
    <w:rsid w:val="00EF698B"/>
    <w:rsid w:val="00F0065E"/>
    <w:rsid w:val="00F00D41"/>
    <w:rsid w:val="00F05E94"/>
    <w:rsid w:val="00F06C18"/>
    <w:rsid w:val="00F07556"/>
    <w:rsid w:val="00F11FEB"/>
    <w:rsid w:val="00F1362C"/>
    <w:rsid w:val="00F147D2"/>
    <w:rsid w:val="00F16ACE"/>
    <w:rsid w:val="00F174CF"/>
    <w:rsid w:val="00F20246"/>
    <w:rsid w:val="00F21398"/>
    <w:rsid w:val="00F22DEB"/>
    <w:rsid w:val="00F23E4F"/>
    <w:rsid w:val="00F24438"/>
    <w:rsid w:val="00F2751B"/>
    <w:rsid w:val="00F30F1C"/>
    <w:rsid w:val="00F3149A"/>
    <w:rsid w:val="00F34A55"/>
    <w:rsid w:val="00F36426"/>
    <w:rsid w:val="00F40869"/>
    <w:rsid w:val="00F414F1"/>
    <w:rsid w:val="00F44408"/>
    <w:rsid w:val="00F47B67"/>
    <w:rsid w:val="00F508B8"/>
    <w:rsid w:val="00F515B8"/>
    <w:rsid w:val="00F5347B"/>
    <w:rsid w:val="00F53E9F"/>
    <w:rsid w:val="00F55F84"/>
    <w:rsid w:val="00F5783B"/>
    <w:rsid w:val="00F61B7D"/>
    <w:rsid w:val="00F66B25"/>
    <w:rsid w:val="00F705F0"/>
    <w:rsid w:val="00F71E9B"/>
    <w:rsid w:val="00F72CB1"/>
    <w:rsid w:val="00F73528"/>
    <w:rsid w:val="00F73C1E"/>
    <w:rsid w:val="00F73E02"/>
    <w:rsid w:val="00F7465E"/>
    <w:rsid w:val="00F76815"/>
    <w:rsid w:val="00F810C0"/>
    <w:rsid w:val="00F8215E"/>
    <w:rsid w:val="00F8223F"/>
    <w:rsid w:val="00F824F5"/>
    <w:rsid w:val="00F90FAB"/>
    <w:rsid w:val="00F91647"/>
    <w:rsid w:val="00F9374D"/>
    <w:rsid w:val="00F953E0"/>
    <w:rsid w:val="00FA37AB"/>
    <w:rsid w:val="00FA5BEC"/>
    <w:rsid w:val="00FB2932"/>
    <w:rsid w:val="00FB37E7"/>
    <w:rsid w:val="00FB7635"/>
    <w:rsid w:val="00FC098F"/>
    <w:rsid w:val="00FC219B"/>
    <w:rsid w:val="00FC29B9"/>
    <w:rsid w:val="00FC3983"/>
    <w:rsid w:val="00FC67D7"/>
    <w:rsid w:val="00FC6FD3"/>
    <w:rsid w:val="00FC76E0"/>
    <w:rsid w:val="00FC791F"/>
    <w:rsid w:val="00FC7920"/>
    <w:rsid w:val="00FD06E3"/>
    <w:rsid w:val="00FE0249"/>
    <w:rsid w:val="00FE1734"/>
    <w:rsid w:val="00FE2593"/>
    <w:rsid w:val="00FE305C"/>
    <w:rsid w:val="00FE4686"/>
    <w:rsid w:val="00FF007D"/>
    <w:rsid w:val="00FF0301"/>
    <w:rsid w:val="00FF32D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08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B838DC"/>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 w:type="paragraph" w:customStyle="1" w:styleId="TAH">
    <w:name w:val="TAH"/>
    <w:basedOn w:val="Normal"/>
    <w:link w:val="TAHCar"/>
    <w:qFormat/>
    <w:rsid w:val="00BE0500"/>
    <w:pPr>
      <w:keepNext/>
      <w:keepLines/>
      <w:spacing w:after="0" w:line="240" w:lineRule="auto"/>
      <w:jc w:val="center"/>
    </w:pPr>
    <w:rPr>
      <w:rFonts w:ascii="Arial" w:eastAsia="Times New Roman" w:hAnsi="Arial" w:cs="Times New Roman"/>
      <w:b/>
      <w:sz w:val="18"/>
      <w:szCs w:val="20"/>
    </w:rPr>
  </w:style>
  <w:style w:type="paragraph" w:customStyle="1" w:styleId="TH">
    <w:name w:val="TH"/>
    <w:basedOn w:val="Normal"/>
    <w:link w:val="THChar"/>
    <w:qFormat/>
    <w:rsid w:val="00BE0500"/>
    <w:pPr>
      <w:keepNext/>
      <w:keepLines/>
      <w:spacing w:before="60" w:after="180" w:line="240" w:lineRule="auto"/>
      <w:jc w:val="center"/>
    </w:pPr>
    <w:rPr>
      <w:rFonts w:ascii="Arial" w:eastAsia="Times New Roman" w:hAnsi="Arial" w:cs="Times New Roman"/>
      <w:b/>
      <w:szCs w:val="20"/>
    </w:rPr>
  </w:style>
  <w:style w:type="paragraph" w:customStyle="1" w:styleId="TAN">
    <w:name w:val="TAN"/>
    <w:basedOn w:val="Normal"/>
    <w:link w:val="TANChar"/>
    <w:qFormat/>
    <w:rsid w:val="00BE0500"/>
    <w:pPr>
      <w:keepNext/>
      <w:keepLines/>
      <w:spacing w:after="0" w:line="240" w:lineRule="auto"/>
      <w:ind w:left="851" w:hanging="851"/>
    </w:pPr>
    <w:rPr>
      <w:rFonts w:ascii="Arial" w:eastAsia="Times New Roman" w:hAnsi="Arial" w:cs="Times New Roman"/>
      <w:sz w:val="18"/>
      <w:szCs w:val="20"/>
    </w:rPr>
  </w:style>
  <w:style w:type="character" w:customStyle="1" w:styleId="TAHCar">
    <w:name w:val="TAH Car"/>
    <w:link w:val="TAH"/>
    <w:qFormat/>
    <w:rsid w:val="00BE0500"/>
    <w:rPr>
      <w:rFonts w:ascii="Arial" w:eastAsia="Times New Roman" w:hAnsi="Arial" w:cs="Times New Roman"/>
      <w:b/>
      <w:sz w:val="18"/>
      <w:szCs w:val="20"/>
      <w:lang w:val="en-GB"/>
    </w:rPr>
  </w:style>
  <w:style w:type="character" w:customStyle="1" w:styleId="THChar">
    <w:name w:val="TH Char"/>
    <w:link w:val="TH"/>
    <w:qFormat/>
    <w:rsid w:val="00BE0500"/>
    <w:rPr>
      <w:rFonts w:ascii="Arial" w:eastAsia="Times New Roman" w:hAnsi="Arial" w:cs="Times New Roman"/>
      <w:b/>
      <w:sz w:val="20"/>
      <w:szCs w:val="20"/>
      <w:lang w:val="en-GB"/>
    </w:rPr>
  </w:style>
  <w:style w:type="character" w:customStyle="1" w:styleId="TANChar">
    <w:name w:val="TAN Char"/>
    <w:link w:val="TAN"/>
    <w:qFormat/>
    <w:rsid w:val="00BE050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4802</Characters>
  <Application>Microsoft Office Word</Application>
  <DocSecurity>0</DocSecurity>
  <Lines>960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2024-11-08T15:37:00Z</dcterms:created>
  <dcterms:modified xsi:type="dcterms:W3CDTF">2024-11-08T15:38:00Z</dcterms:modified>
</cp:coreProperties>
</file>